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7CF4" w14:textId="77777777" w:rsidR="005657C6" w:rsidRPr="005657C6" w:rsidRDefault="005657C6" w:rsidP="005657C6">
      <w:pPr>
        <w:pStyle w:val="Nagwek"/>
        <w:ind w:left="567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657C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Załącznik nr </w:t>
      </w:r>
      <w:r w:rsidR="00F74BF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8</w:t>
      </w:r>
      <w:r w:rsidRPr="005657C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do SWZ</w:t>
      </w:r>
    </w:p>
    <w:p w14:paraId="6B427760" w14:textId="77777777" w:rsidR="005657C6" w:rsidRPr="005657C6" w:rsidRDefault="005657C6" w:rsidP="005657C6">
      <w:pPr>
        <w:pStyle w:val="Nagwek"/>
        <w:tabs>
          <w:tab w:val="clear" w:pos="9072"/>
          <w:tab w:val="left" w:pos="4536"/>
        </w:tabs>
        <w:rPr>
          <w:sz w:val="22"/>
          <w:szCs w:val="22"/>
        </w:rPr>
      </w:pPr>
    </w:p>
    <w:p w14:paraId="6FEA9CCD" w14:textId="4CE2CD9E" w:rsidR="000F31BE" w:rsidRPr="000F31BE" w:rsidRDefault="000F31BE" w:rsidP="000F31BE">
      <w:pPr>
        <w:pStyle w:val="Nagwek2"/>
        <w:tabs>
          <w:tab w:val="left" w:pos="708"/>
          <w:tab w:val="left" w:pos="8503"/>
        </w:tabs>
        <w:spacing w:line="276" w:lineRule="auto"/>
        <w:rPr>
          <w:bCs w:val="0"/>
          <w:i w:val="0"/>
          <w:sz w:val="22"/>
          <w:szCs w:val="22"/>
        </w:rPr>
      </w:pPr>
      <w:r w:rsidRPr="000F31BE">
        <w:rPr>
          <w:bCs w:val="0"/>
          <w:i w:val="0"/>
          <w:iCs w:val="0"/>
          <w:sz w:val="22"/>
          <w:szCs w:val="22"/>
        </w:rPr>
        <w:t xml:space="preserve">Znak: </w:t>
      </w:r>
      <w:r w:rsidR="00BB6BC8">
        <w:rPr>
          <w:bCs w:val="0"/>
          <w:i w:val="0"/>
          <w:iCs w:val="0"/>
          <w:sz w:val="22"/>
          <w:szCs w:val="22"/>
        </w:rPr>
        <w:t>IZP.271.1.2022</w:t>
      </w:r>
    </w:p>
    <w:p w14:paraId="168E594A" w14:textId="77777777" w:rsidR="005657C6" w:rsidRPr="005657C6" w:rsidRDefault="005657C6" w:rsidP="005657C6">
      <w:pPr>
        <w:pStyle w:val="Nagwek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</w:p>
    <w:p w14:paraId="6E042640" w14:textId="77777777" w:rsidR="005657C6" w:rsidRDefault="005657C6" w:rsidP="00BF3BAA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3C5232" w14:textId="77777777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Pr="004A497F">
        <w:rPr>
          <w:rFonts w:ascii="Arial" w:hAnsi="Arial" w:cs="Arial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152A2634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0D084ACC" w14:textId="77777777" w:rsidR="00BF3BAA" w:rsidRDefault="00BF3BAA" w:rsidP="00BF3BAA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811169">
        <w:rPr>
          <w:rFonts w:ascii="Arial" w:hAnsi="Arial" w:cs="Arial"/>
          <w:b/>
          <w:color w:val="FF0000"/>
          <w:sz w:val="22"/>
          <w:szCs w:val="22"/>
        </w:rPr>
        <w:t>(składan</w:t>
      </w:r>
      <w:r w:rsidR="000165E5">
        <w:rPr>
          <w:rFonts w:ascii="Arial" w:hAnsi="Arial" w:cs="Arial"/>
          <w:b/>
          <w:color w:val="FF0000"/>
          <w:sz w:val="22"/>
          <w:szCs w:val="22"/>
        </w:rPr>
        <w:t>e</w:t>
      </w:r>
      <w:r w:rsidRPr="00811169">
        <w:rPr>
          <w:rFonts w:ascii="Arial" w:hAnsi="Arial" w:cs="Arial"/>
          <w:b/>
          <w:color w:val="FF0000"/>
          <w:sz w:val="22"/>
          <w:szCs w:val="22"/>
        </w:rPr>
        <w:t xml:space="preserve"> przez Wykonawcę na wezwanie Zamawiającego)</w:t>
      </w:r>
    </w:p>
    <w:p w14:paraId="122A268A" w14:textId="77777777" w:rsidR="00BF3BAA" w:rsidRDefault="00BF3BAA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1A62CEC5" w14:textId="77777777" w:rsidTr="00B80B40">
        <w:tc>
          <w:tcPr>
            <w:tcW w:w="2265" w:type="dxa"/>
          </w:tcPr>
          <w:p w14:paraId="761538F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737952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133293F0" w14:textId="77777777" w:rsidTr="00B80B40">
        <w:tc>
          <w:tcPr>
            <w:tcW w:w="2265" w:type="dxa"/>
          </w:tcPr>
          <w:p w14:paraId="5BA312DD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1A17841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6C944162" w14:textId="77777777" w:rsidTr="00B80B40">
        <w:tc>
          <w:tcPr>
            <w:tcW w:w="2265" w:type="dxa"/>
          </w:tcPr>
          <w:p w14:paraId="1662192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4C6BEB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3364A6A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34D1B8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3AC064A1" w14:textId="77777777" w:rsidTr="00B80B40">
        <w:tc>
          <w:tcPr>
            <w:tcW w:w="2265" w:type="dxa"/>
          </w:tcPr>
          <w:p w14:paraId="0E9D4A0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432DF171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4946267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5B8FE7E7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1E15AEB" w14:textId="77777777" w:rsidR="00112443" w:rsidRDefault="00112443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D69A876" w14:textId="77777777" w:rsidR="006C1355" w:rsidRPr="004A497F" w:rsidRDefault="006C1355" w:rsidP="004A49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708E77" w14:textId="77777777" w:rsidR="00EB550B" w:rsidRPr="00DB1AA9" w:rsidRDefault="00EB550B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0E161C50" w14:textId="465668D2" w:rsidR="00BF3BAA" w:rsidRDefault="00BF3BAA" w:rsidP="00BB6BC8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DB1AA9">
        <w:rPr>
          <w:rFonts w:ascii="Arial" w:hAnsi="Arial" w:cs="Arial"/>
          <w:sz w:val="22"/>
          <w:szCs w:val="22"/>
        </w:rPr>
        <w:t>o udzielenie zamówienia publicznego</w:t>
      </w:r>
      <w:r w:rsidR="00E149C8">
        <w:rPr>
          <w:rFonts w:ascii="Arial" w:hAnsi="Arial" w:cs="Arial"/>
          <w:sz w:val="22"/>
          <w:szCs w:val="22"/>
        </w:rPr>
        <w:t xml:space="preserve"> </w:t>
      </w:r>
      <w:r w:rsidR="000E78A9" w:rsidRPr="002208A2">
        <w:rPr>
          <w:rFonts w:ascii="Arial" w:hAnsi="Arial" w:cs="Arial"/>
          <w:sz w:val="22"/>
          <w:szCs w:val="22"/>
        </w:rPr>
        <w:t>prowadzonym w trybie p</w:t>
      </w:r>
      <w:r w:rsidR="000E78A9">
        <w:rPr>
          <w:rFonts w:ascii="Arial" w:hAnsi="Arial" w:cs="Arial"/>
          <w:sz w:val="22"/>
          <w:szCs w:val="22"/>
        </w:rPr>
        <w:t>odstawowym</w:t>
      </w:r>
      <w:r w:rsidR="000E78A9" w:rsidRPr="00DB1AA9">
        <w:rPr>
          <w:rFonts w:ascii="Arial" w:hAnsi="Arial" w:cs="Arial"/>
          <w:sz w:val="22"/>
          <w:szCs w:val="22"/>
        </w:rPr>
        <w:t xml:space="preserve"> </w:t>
      </w:r>
      <w:r w:rsidRPr="00DB1AA9">
        <w:rPr>
          <w:rFonts w:ascii="Arial" w:hAnsi="Arial" w:cs="Arial"/>
          <w:sz w:val="22"/>
          <w:szCs w:val="22"/>
        </w:rPr>
        <w:t>pn.</w:t>
      </w:r>
      <w:r w:rsidR="00573D1D">
        <w:rPr>
          <w:rFonts w:ascii="Arial" w:hAnsi="Arial" w:cs="Arial"/>
          <w:sz w:val="22"/>
          <w:szCs w:val="22"/>
        </w:rPr>
        <w:t>:</w:t>
      </w:r>
      <w:r w:rsidRPr="00DB1AA9">
        <w:rPr>
          <w:rFonts w:ascii="Arial" w:hAnsi="Arial" w:cs="Arial"/>
          <w:sz w:val="22"/>
          <w:szCs w:val="22"/>
        </w:rPr>
        <w:t xml:space="preserve"> </w:t>
      </w:r>
      <w:r w:rsidR="00BB6BC8" w:rsidRPr="00BB6BC8">
        <w:rPr>
          <w:rFonts w:ascii="Arial" w:hAnsi="Arial" w:cs="Arial"/>
          <w:b/>
          <w:bCs/>
          <w:sz w:val="22"/>
          <w:szCs w:val="22"/>
        </w:rPr>
        <w:t>Wykonanie robót budowlanych w formule „zaprojektuj i wybuduj” dla zadania pn.:</w:t>
      </w:r>
      <w:r w:rsidR="00BB6BC8">
        <w:rPr>
          <w:rFonts w:ascii="Arial" w:hAnsi="Arial" w:cs="Arial"/>
          <w:b/>
          <w:bCs/>
          <w:sz w:val="22"/>
          <w:szCs w:val="22"/>
        </w:rPr>
        <w:t xml:space="preserve"> </w:t>
      </w:r>
      <w:r w:rsidR="00BB6BC8" w:rsidRPr="00BB6BC8">
        <w:rPr>
          <w:rFonts w:ascii="Arial" w:hAnsi="Arial" w:cs="Arial"/>
          <w:b/>
          <w:bCs/>
          <w:sz w:val="22"/>
          <w:szCs w:val="22"/>
        </w:rPr>
        <w:t>„Kształtowanie przestrzeni publicznej w gminie Rybczewice poprzez wykonanie tężni solankowej oraz placu na zajęcia artystyczne”</w:t>
      </w:r>
      <w:r w:rsidR="00BB6BC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zakresie podstaw wykluczenia są nadal aktualne.</w:t>
      </w:r>
    </w:p>
    <w:p w14:paraId="0148DB91" w14:textId="77777777" w:rsidR="00951949" w:rsidRDefault="00951949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631C0D7C" w14:textId="77777777" w:rsidR="00FC3A33" w:rsidRDefault="00FC3A33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463E36A6" w14:textId="77777777" w:rsidR="006C1355" w:rsidRPr="00DB1AA9" w:rsidRDefault="006C1355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5BC3531F" w14:textId="77777777" w:rsidR="006B2A86" w:rsidRDefault="006B2A86" w:rsidP="006B2A86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6F58BDC7" w14:textId="77777777" w:rsidR="006B2A86" w:rsidRDefault="006B2A86" w:rsidP="006B2A86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3A755C40" w14:textId="77777777" w:rsidR="006B2A86" w:rsidRDefault="006B2A86" w:rsidP="006B2A86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4360DEE3" w14:textId="77777777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765389EC" w14:textId="77777777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7DDF0C4E" w14:textId="77777777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70E809FD" w14:textId="77777777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10D42048" w14:textId="77777777" w:rsidR="006B2A86" w:rsidRDefault="006B2A8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sectPr w:rsidR="006B2A86" w:rsidSect="00B957DB">
      <w:headerReference w:type="default" r:id="rId8"/>
      <w:pgSz w:w="11906" w:h="16838"/>
      <w:pgMar w:top="113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F810" w14:textId="77777777" w:rsidR="00D92ADC" w:rsidRDefault="00D92ADC">
      <w:r>
        <w:separator/>
      </w:r>
    </w:p>
  </w:endnote>
  <w:endnote w:type="continuationSeparator" w:id="0">
    <w:p w14:paraId="71F542DF" w14:textId="77777777" w:rsidR="00D92ADC" w:rsidRDefault="00D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7B71" w14:textId="77777777" w:rsidR="00D92ADC" w:rsidRDefault="00D92ADC">
      <w:r>
        <w:separator/>
      </w:r>
    </w:p>
  </w:footnote>
  <w:footnote w:type="continuationSeparator" w:id="0">
    <w:p w14:paraId="0337BD62" w14:textId="77777777" w:rsidR="00D92ADC" w:rsidRDefault="00D9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BDD5" w14:textId="045F3FA0" w:rsidR="00946C92" w:rsidRDefault="00946C92" w:rsidP="00946C92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4B107B54" wp14:editId="52583562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1D04D1B6" wp14:editId="5CEDF62D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53CFEA6A" w14:textId="5389C134" w:rsidR="002A0BE5" w:rsidRPr="002A0BE5" w:rsidRDefault="002A0BE5" w:rsidP="004B2FE5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165E5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E78A9"/>
    <w:rsid w:val="000F02D6"/>
    <w:rsid w:val="000F31BE"/>
    <w:rsid w:val="000F4541"/>
    <w:rsid w:val="00112443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37DB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65FFA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2FE5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08B6"/>
    <w:rsid w:val="00545E93"/>
    <w:rsid w:val="0055179A"/>
    <w:rsid w:val="0055402B"/>
    <w:rsid w:val="00564A71"/>
    <w:rsid w:val="005657C6"/>
    <w:rsid w:val="0056593B"/>
    <w:rsid w:val="00573D1D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B2A86"/>
    <w:rsid w:val="006C1355"/>
    <w:rsid w:val="006C72EE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6C92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230A2"/>
    <w:rsid w:val="00A31277"/>
    <w:rsid w:val="00A37A54"/>
    <w:rsid w:val="00A37E30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5F70"/>
    <w:rsid w:val="00B56788"/>
    <w:rsid w:val="00B5678A"/>
    <w:rsid w:val="00B8746B"/>
    <w:rsid w:val="00B92EE8"/>
    <w:rsid w:val="00B942BA"/>
    <w:rsid w:val="00B957DB"/>
    <w:rsid w:val="00BA0CA0"/>
    <w:rsid w:val="00BB43B4"/>
    <w:rsid w:val="00BB6BC8"/>
    <w:rsid w:val="00BC3B37"/>
    <w:rsid w:val="00BC6FC7"/>
    <w:rsid w:val="00BE221D"/>
    <w:rsid w:val="00BF2CEA"/>
    <w:rsid w:val="00BF3BAA"/>
    <w:rsid w:val="00C20014"/>
    <w:rsid w:val="00C40DE4"/>
    <w:rsid w:val="00C445ED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509E6"/>
    <w:rsid w:val="00D54462"/>
    <w:rsid w:val="00D55328"/>
    <w:rsid w:val="00D604DE"/>
    <w:rsid w:val="00D7658A"/>
    <w:rsid w:val="00D765EF"/>
    <w:rsid w:val="00D86205"/>
    <w:rsid w:val="00D921DE"/>
    <w:rsid w:val="00D92ADC"/>
    <w:rsid w:val="00DB1AA9"/>
    <w:rsid w:val="00DF3D4B"/>
    <w:rsid w:val="00DF4EE5"/>
    <w:rsid w:val="00E149C8"/>
    <w:rsid w:val="00E15A96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4BF6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6175C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7E52-0D0C-43E9-9FBC-114FE675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Gmina Rybczewice</cp:lastModifiedBy>
  <cp:revision>3</cp:revision>
  <cp:lastPrinted>2020-06-03T10:31:00Z</cp:lastPrinted>
  <dcterms:created xsi:type="dcterms:W3CDTF">2021-09-05T18:46:00Z</dcterms:created>
  <dcterms:modified xsi:type="dcterms:W3CDTF">2022-01-18T13:23:00Z</dcterms:modified>
</cp:coreProperties>
</file>