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D01094A" w14:textId="59318743" w:rsidR="00AF3BE4" w:rsidRPr="00AF3BE4" w:rsidRDefault="00AF3BE4" w:rsidP="00AF3B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AF3BE4">
        <w:rPr>
          <w:rFonts w:ascii="Cambria" w:hAnsi="Cambria"/>
          <w:bCs/>
        </w:rPr>
        <w:t xml:space="preserve">(Znak sprawy: </w:t>
      </w:r>
      <w:r w:rsidRPr="00205FB5">
        <w:rPr>
          <w:rFonts w:ascii="Cambria" w:hAnsi="Cambria"/>
          <w:b/>
          <w:bCs/>
        </w:rPr>
        <w:t>IZP.271</w:t>
      </w:r>
      <w:r w:rsidR="00205FB5">
        <w:rPr>
          <w:rFonts w:ascii="Cambria" w:hAnsi="Cambria"/>
          <w:b/>
          <w:bCs/>
        </w:rPr>
        <w:t>.</w:t>
      </w:r>
      <w:r w:rsidR="005F6588">
        <w:rPr>
          <w:rFonts w:ascii="Cambria" w:hAnsi="Cambria"/>
          <w:b/>
          <w:bCs/>
        </w:rPr>
        <w:t>10</w:t>
      </w:r>
      <w:r w:rsidR="00205FB5">
        <w:rPr>
          <w:rFonts w:ascii="Cambria" w:hAnsi="Cambria"/>
          <w:b/>
          <w:bCs/>
        </w:rPr>
        <w:t>.</w:t>
      </w:r>
      <w:r w:rsidRPr="00205FB5">
        <w:rPr>
          <w:rFonts w:ascii="Cambria" w:hAnsi="Cambria"/>
          <w:b/>
          <w:bCs/>
        </w:rPr>
        <w:t>202</w:t>
      </w:r>
      <w:r w:rsidR="0023058E">
        <w:rPr>
          <w:rFonts w:ascii="Cambria" w:hAnsi="Cambria"/>
          <w:b/>
          <w:bCs/>
        </w:rPr>
        <w:t>2</w:t>
      </w:r>
      <w:r w:rsidRPr="00AF3BE4">
        <w:rPr>
          <w:rFonts w:ascii="Cambria" w:hAnsi="Cambria"/>
          <w:b/>
          <w:bCs/>
        </w:rPr>
        <w:t>)</w:t>
      </w:r>
    </w:p>
    <w:p w14:paraId="3A9E273F" w14:textId="77777777" w:rsidR="00117296" w:rsidRPr="00E35308" w:rsidRDefault="00117296" w:rsidP="0011729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BAEF700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4C74AF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Rybczewice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zwana dalej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„Zamawiającym”</w:t>
      </w:r>
    </w:p>
    <w:p w14:paraId="72468A6C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color w:val="000000" w:themeColor="text1"/>
        </w:rPr>
        <w:t>Rybczewice Drugie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>,</w:t>
      </w:r>
      <w:r>
        <w:rPr>
          <w:rStyle w:val="Hipercze"/>
          <w:rFonts w:ascii="Cambria" w:hAnsi="Cambria" w:cs="Arial"/>
          <w:bCs/>
          <w:color w:val="000000" w:themeColor="text1"/>
        </w:rPr>
        <w:t xml:space="preserve"> 21-065 Rybczewice</w:t>
      </w:r>
    </w:p>
    <w:p w14:paraId="17393FC2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7122926446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, REGON: </w:t>
      </w:r>
      <w:r w:rsidRPr="00F34F7D">
        <w:rPr>
          <w:rFonts w:asciiTheme="majorHAnsi" w:hAnsiTheme="majorHAnsi"/>
          <w:u w:val="single"/>
        </w:rPr>
        <w:t>431020003</w:t>
      </w:r>
    </w:p>
    <w:p w14:paraId="0A4FA5F5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4C74AF">
        <w:rPr>
          <w:rFonts w:ascii="Cambria" w:hAnsi="Cambria" w:cs="Arial"/>
          <w:bCs/>
          <w:color w:val="000000" w:themeColor="text1"/>
        </w:rPr>
        <w:t>Nr telefonu: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58 44 461</w:t>
      </w:r>
      <w:r w:rsidRPr="004C74AF">
        <w:rPr>
          <w:rFonts w:ascii="Cambria" w:hAnsi="Cambria" w:cs="Arial"/>
          <w:bCs/>
          <w:color w:val="000000" w:themeColor="text1"/>
        </w:rPr>
        <w:t>, nr faksu: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58 44 474</w:t>
      </w:r>
    </w:p>
    <w:p w14:paraId="2C9E6F7D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FF0000"/>
          <w:u w:val="single"/>
        </w:rPr>
      </w:pPr>
      <w:r w:rsidRPr="004C74AF">
        <w:rPr>
          <w:rFonts w:ascii="Cambria" w:hAnsi="Cambria" w:cs="Arial"/>
          <w:bCs/>
          <w:color w:val="FF0000"/>
        </w:rPr>
        <w:t xml:space="preserve">Elektroniczna Skrzynka Podawcza: </w:t>
      </w:r>
      <w:r w:rsidRPr="00F34F7D">
        <w:rPr>
          <w:rFonts w:asciiTheme="majorHAnsi" w:hAnsiTheme="majorHAnsi" w:cstheme="minorHAnsi"/>
          <w:color w:val="FF0000"/>
        </w:rPr>
        <w:t>/ugrybczewice/SkrytkaESP</w:t>
      </w:r>
      <w:r w:rsidRPr="008B1AB1">
        <w:rPr>
          <w:color w:val="FF0000"/>
        </w:rPr>
        <w:t xml:space="preserve"> </w:t>
      </w:r>
      <w:r w:rsidRPr="004C74AF">
        <w:rPr>
          <w:rFonts w:ascii="Cambria" w:hAnsi="Cambria" w:cs="Arial"/>
          <w:bCs/>
          <w:color w:val="FF0000"/>
        </w:rPr>
        <w:t xml:space="preserve">znajdująca się na platformie ePUAP pod adresem </w:t>
      </w:r>
      <w:hyperlink r:id="rId7" w:history="1">
        <w:r w:rsidRPr="004C74AF">
          <w:rPr>
            <w:rStyle w:val="Hipercze"/>
            <w:rFonts w:ascii="Cambria" w:hAnsi="Cambria" w:cs="Arial"/>
            <w:bCs/>
            <w:color w:val="FF0000"/>
          </w:rPr>
          <w:t>https://epuap.gov.pl/wps/portal</w:t>
        </w:r>
      </w:hyperlink>
    </w:p>
    <w:p w14:paraId="5527CCD3" w14:textId="77777777" w:rsidR="0023058E" w:rsidRDefault="0023058E" w:rsidP="0023058E">
      <w:pPr>
        <w:widowControl w:val="0"/>
        <w:spacing w:line="276" w:lineRule="auto"/>
        <w:ind w:left="360"/>
        <w:outlineLvl w:val="3"/>
        <w:rPr>
          <w:color w:val="0070C0"/>
        </w:rPr>
      </w:pPr>
      <w:r w:rsidRPr="004C74A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34F7D">
        <w:rPr>
          <w:rFonts w:asciiTheme="majorHAnsi" w:hAnsiTheme="majorHAnsi"/>
          <w:color w:val="0070C0"/>
          <w:u w:val="single" w:color="0070C0"/>
        </w:rPr>
        <w:t>urzad@rybczewice.pl</w:t>
      </w:r>
      <w:r w:rsidRPr="00254067">
        <w:rPr>
          <w:color w:val="0070C0"/>
        </w:rPr>
        <w:t xml:space="preserve"> </w:t>
      </w:r>
    </w:p>
    <w:p w14:paraId="72E9A041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Fonts w:ascii="Cambria" w:hAnsi="Cambria"/>
          <w:color w:val="0070C0"/>
          <w:u w:val="single"/>
        </w:rPr>
      </w:pPr>
      <w:r w:rsidRPr="004C74AF">
        <w:rPr>
          <w:rFonts w:ascii="Cambria" w:hAnsi="Cambria" w:cs="Arial"/>
          <w:bCs/>
          <w:color w:val="000000" w:themeColor="text1"/>
        </w:rPr>
        <w:t>Adres stron internetowych</w:t>
      </w:r>
      <w:r w:rsidRPr="00F34F7D">
        <w:rPr>
          <w:rFonts w:asciiTheme="majorHAnsi" w:hAnsiTheme="majorHAnsi" w:cs="Arial"/>
          <w:bCs/>
          <w:color w:val="000000" w:themeColor="text1"/>
        </w:rPr>
        <w:t xml:space="preserve">: </w:t>
      </w:r>
      <w:r w:rsidRPr="00F34F7D">
        <w:rPr>
          <w:rFonts w:asciiTheme="majorHAnsi" w:hAnsiTheme="majorHAnsi"/>
          <w:color w:val="0070C0"/>
          <w:u w:val="single" w:color="0070C0"/>
        </w:rPr>
        <w:t>http://bip.rybczewice.pl/</w:t>
      </w:r>
    </w:p>
    <w:p w14:paraId="07B5C325" w14:textId="77777777" w:rsidR="0023058E" w:rsidRPr="004C74AF" w:rsidRDefault="0023058E" w:rsidP="0023058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color w:val="000000" w:themeColor="text1"/>
        </w:rPr>
      </w:pPr>
      <w:r w:rsidRPr="004C74AF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4C74A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F34F7D">
        <w:rPr>
          <w:rFonts w:ascii="Cambria" w:hAnsi="Cambria"/>
          <w:color w:val="0070C0"/>
          <w:u w:val="single"/>
        </w:rPr>
        <w:t>http://bip.rybczewice.pl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77777777" w:rsidR="00FD20BF" w:rsidRPr="007D38D4" w:rsidRDefault="00543995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27B54C">
          <v:rect id="_x0000_s2053" alt="" style="position:absolute;margin-left:6.55pt;margin-top:16.25pt;width:15.6pt;height:14.4pt;z-index:251656192;mso-wrap-edited:f;mso-width-percent:0;mso-height-percent:0;mso-width-percent:0;mso-height-percent:0"/>
        </w:pict>
      </w:r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77777777" w:rsidR="00FD20BF" w:rsidRDefault="00543995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B62E5DF">
          <v:rect id="_x0000_s2052" alt="" style="position:absolute;margin-left:6.55pt;margin-top:13.3pt;width:15.6pt;height:14.4pt;z-index:251657216;mso-wrap-edited:f;mso-width-percent:0;mso-height-percent:0;mso-width-percent:0;mso-height-percent:0"/>
        </w:pict>
      </w:r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570F673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39AB8DFE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573188D" w14:textId="77777777" w:rsidR="00EA0EA4" w:rsidRPr="00205FB5" w:rsidRDefault="00EA0EA4" w:rsidP="00205FB5">
      <w:pPr>
        <w:spacing w:line="276" w:lineRule="auto"/>
        <w:ind w:right="4528"/>
        <w:rPr>
          <w:rFonts w:ascii="Cambria" w:hAnsi="Cambria"/>
          <w:i/>
          <w:sz w:val="18"/>
          <w:szCs w:val="18"/>
        </w:rPr>
      </w:pPr>
      <w:r w:rsidRPr="00205FB5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0BA6693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9FE0558" w14:textId="7F56B7CA" w:rsidR="00EA0EA4" w:rsidRPr="00205FB5" w:rsidRDefault="00EA0EA4" w:rsidP="00EA0EA4">
      <w:pPr>
        <w:spacing w:line="276" w:lineRule="auto"/>
        <w:rPr>
          <w:rFonts w:ascii="Cambria" w:hAnsi="Cambria"/>
          <w:i/>
          <w:sz w:val="18"/>
          <w:szCs w:val="18"/>
        </w:rPr>
      </w:pPr>
      <w:r w:rsidRPr="001A1359">
        <w:rPr>
          <w:rFonts w:ascii="Cambria" w:hAnsi="Cambria"/>
          <w:i/>
        </w:rPr>
        <w:t xml:space="preserve"> </w:t>
      </w:r>
      <w:r w:rsidRPr="00205FB5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E8333EC" w14:textId="29529A2C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117296">
        <w:rPr>
          <w:rFonts w:ascii="Cambria" w:hAnsi="Cambria"/>
          <w:b/>
        </w:rPr>
        <w:t>„</w:t>
      </w:r>
      <w:bookmarkStart w:id="1" w:name="_Hlk66182166"/>
      <w:r w:rsidR="00AF3BE4" w:rsidRPr="004C74AF">
        <w:rPr>
          <w:rFonts w:ascii="Cambria" w:hAnsi="Cambria" w:cs="Arial"/>
          <w:b/>
          <w:bCs/>
          <w:i/>
          <w:iCs/>
        </w:rPr>
        <w:t xml:space="preserve">Budowa przydomowych oczyszczalni ścieków na terenie Gminy </w:t>
      </w:r>
      <w:r w:rsidR="0023058E">
        <w:rPr>
          <w:rFonts w:ascii="Cambria" w:hAnsi="Cambria" w:cs="Arial"/>
          <w:b/>
          <w:bCs/>
          <w:i/>
          <w:iCs/>
        </w:rPr>
        <w:t>Rybczewice</w:t>
      </w:r>
      <w:r w:rsidR="00AF3BE4" w:rsidRPr="004C74AF">
        <w:rPr>
          <w:rFonts w:ascii="Cambria" w:hAnsi="Cambria" w:cs="Arial"/>
          <w:b/>
          <w:bCs/>
          <w:i/>
          <w:iCs/>
        </w:rPr>
        <w:t xml:space="preserve"> </w:t>
      </w:r>
      <w:bookmarkEnd w:id="1"/>
      <w:r w:rsidR="004E17F2">
        <w:rPr>
          <w:rFonts w:ascii="Cambria" w:hAnsi="Cambria" w:cs="Arial"/>
          <w:b/>
          <w:bCs/>
          <w:i/>
          <w:iCs/>
        </w:rPr>
        <w:t>.</w:t>
      </w:r>
      <w:r w:rsidR="00117296" w:rsidRPr="00EC7781">
        <w:rPr>
          <w:rFonts w:ascii="Cambria" w:hAnsi="Cambria"/>
          <w:b/>
          <w:i/>
          <w:iCs/>
        </w:rPr>
        <w:t>”</w:t>
      </w:r>
      <w:r w:rsidR="00205FB5">
        <w:rPr>
          <w:rFonts w:ascii="Cambria" w:hAnsi="Cambria"/>
          <w:i/>
          <w:iCs/>
          <w:snapToGrid w:val="0"/>
        </w:rPr>
        <w:t xml:space="preserve">, </w:t>
      </w:r>
      <w:r w:rsidR="00117296" w:rsidRPr="00777E4E">
        <w:rPr>
          <w:rFonts w:ascii="Cambria" w:hAnsi="Cambria"/>
          <w:snapToGrid w:val="0"/>
        </w:rPr>
        <w:t>p</w:t>
      </w:r>
      <w:r w:rsidR="00117296" w:rsidRPr="00E213DC">
        <w:rPr>
          <w:rFonts w:ascii="Cambria" w:hAnsi="Cambria"/>
        </w:rPr>
        <w:t xml:space="preserve">rowadzonego przez </w:t>
      </w:r>
      <w:r w:rsidR="00117296" w:rsidRPr="00E813E9">
        <w:rPr>
          <w:rFonts w:ascii="Cambria" w:hAnsi="Cambria"/>
          <w:b/>
        </w:rPr>
        <w:t>Gmin</w:t>
      </w:r>
      <w:r w:rsidR="00117296">
        <w:rPr>
          <w:rFonts w:ascii="Cambria" w:hAnsi="Cambria"/>
          <w:b/>
        </w:rPr>
        <w:t xml:space="preserve">ę </w:t>
      </w:r>
      <w:r w:rsidR="0023058E">
        <w:rPr>
          <w:rFonts w:ascii="Cambria" w:hAnsi="Cambria"/>
          <w:b/>
        </w:rPr>
        <w:t>Rybczewice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1C374089" w:rsidR="00FD20BF" w:rsidRDefault="00543995" w:rsidP="00FD20BF">
      <w:pPr>
        <w:spacing w:line="276" w:lineRule="auto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w:pict w14:anchorId="21A5A00F">
            <v:rect id="_x0000_s2051" alt="" style="position:absolute;margin-left:10.75pt;margin-top:1.85pt;width:15.6pt;height:14.4pt;z-index:251658240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77777777" w:rsidR="00FD20BF" w:rsidRPr="001A1359" w:rsidRDefault="00543995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69FA32FE">
            <v:rect id="_x0000_s2050" alt="" style="position:absolute;margin-left:10.75pt;margin-top:1.85pt;width:15.6pt;height:14.4pt;z-index:251659264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543995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97FF" w14:textId="77777777" w:rsidR="00543995" w:rsidRDefault="00543995" w:rsidP="00AF0EDA">
      <w:r>
        <w:separator/>
      </w:r>
    </w:p>
  </w:endnote>
  <w:endnote w:type="continuationSeparator" w:id="0">
    <w:p w14:paraId="52D84344" w14:textId="77777777" w:rsidR="00543995" w:rsidRDefault="0054399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EC5D" w14:textId="77777777" w:rsidR="0035766A" w:rsidRDefault="00357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C90D" w14:textId="3EBC7FBC" w:rsidR="00EB0A18" w:rsidRPr="00EB0A18" w:rsidRDefault="00EB0A18" w:rsidP="00EB0A18">
    <w:pPr>
      <w:tabs>
        <w:tab w:val="right" w:pos="9072"/>
      </w:tabs>
      <w:jc w:val="both"/>
      <w:rPr>
        <w:rFonts w:ascii="Cambria" w:hAnsi="Cambria"/>
        <w:b/>
        <w:sz w:val="20"/>
        <w:szCs w:val="20"/>
        <w:bdr w:val="single" w:sz="4" w:space="0" w:color="auto" w:frame="1"/>
      </w:rPr>
    </w:pPr>
    <w:r>
      <w:rPr>
        <w:rFonts w:ascii="Cambria" w:hAnsi="Cambria"/>
        <w:sz w:val="20"/>
        <w:szCs w:val="20"/>
        <w:bdr w:val="single" w:sz="4" w:space="0" w:color="auto" w:frame="1"/>
      </w:rPr>
      <w:t xml:space="preserve">                   Zał. Nr 4 do SWZ – Wzór oświadczenia o braku podstaw do wykluczenia </w:t>
    </w:r>
    <w:r w:rsidRPr="00EB0A18">
      <w:rPr>
        <w:rFonts w:ascii="Cambria" w:hAnsi="Cambria"/>
        <w:sz w:val="20"/>
        <w:szCs w:val="20"/>
        <w:bdr w:val="single" w:sz="4" w:space="0" w:color="auto" w:frame="1"/>
      </w:rPr>
      <w:t xml:space="preserve"> </w:t>
    </w:r>
    <w:r>
      <w:rPr>
        <w:rFonts w:ascii="Cambria" w:hAnsi="Cambria"/>
        <w:sz w:val="20"/>
        <w:szCs w:val="20"/>
        <w:bdr w:val="single" w:sz="4" w:space="0" w:color="auto" w:frame="1"/>
      </w:rPr>
      <w:t xml:space="preserve">                     Strona  </w: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EB0A18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  <w:p w14:paraId="0FDF0F0F" w14:textId="5027C146" w:rsidR="00E35647" w:rsidRPr="00347E7D" w:rsidRDefault="00E35647" w:rsidP="00EB0A18">
    <w:pPr>
      <w:pStyle w:val="Stopka"/>
      <w:tabs>
        <w:tab w:val="clear" w:pos="4536"/>
      </w:tabs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075F" w14:textId="77777777" w:rsidR="0035766A" w:rsidRDefault="00357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E792" w14:textId="77777777" w:rsidR="00543995" w:rsidRDefault="00543995" w:rsidP="00AF0EDA">
      <w:r>
        <w:separator/>
      </w:r>
    </w:p>
  </w:footnote>
  <w:footnote w:type="continuationSeparator" w:id="0">
    <w:p w14:paraId="447C4173" w14:textId="77777777" w:rsidR="00543995" w:rsidRDefault="00543995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0A0" w14:textId="77777777" w:rsidR="0035766A" w:rsidRDefault="00357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1275" w14:textId="77777777" w:rsidR="00117296" w:rsidRPr="00380258" w:rsidRDefault="00117296" w:rsidP="00117296">
    <w:pPr>
      <w:jc w:val="center"/>
      <w:rPr>
        <w:rFonts w:ascii="Cambria" w:hAnsi="Cambria"/>
      </w:rPr>
    </w:pPr>
    <w:r w:rsidRPr="00380258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1312" behindDoc="0" locked="0" layoutInCell="1" allowOverlap="1" wp14:anchorId="775B9FFE" wp14:editId="1115D5BA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3" name="Obraz 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8F0D2A" w14:textId="77777777" w:rsidR="00117296" w:rsidRPr="00380258" w:rsidRDefault="00117296" w:rsidP="00117296">
    <w:pPr>
      <w:jc w:val="center"/>
      <w:rPr>
        <w:rFonts w:ascii="Cambria" w:hAnsi="Cambria"/>
      </w:rPr>
    </w:pPr>
    <w:r w:rsidRPr="00380258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0DB4FD31" wp14:editId="7361F240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4" name="Obraz 1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F8C512" w14:textId="77777777" w:rsidR="00117296" w:rsidRPr="00380258" w:rsidRDefault="00117296" w:rsidP="00117296">
    <w:pPr>
      <w:jc w:val="center"/>
      <w:rPr>
        <w:rFonts w:ascii="Cambria" w:hAnsi="Cambria"/>
      </w:rPr>
    </w:pPr>
  </w:p>
  <w:p w14:paraId="39AD21F3" w14:textId="77777777" w:rsidR="00117296" w:rsidRPr="00380258" w:rsidRDefault="00117296" w:rsidP="00117296">
    <w:pPr>
      <w:pStyle w:val="Nagwek"/>
      <w:rPr>
        <w:rFonts w:ascii="Cambria" w:hAnsi="Cambria"/>
        <w:sz w:val="16"/>
        <w:szCs w:val="16"/>
      </w:rPr>
    </w:pPr>
  </w:p>
  <w:p w14:paraId="41FC3C05" w14:textId="77777777" w:rsidR="00117296" w:rsidRPr="00380258" w:rsidRDefault="00117296" w:rsidP="00117296">
    <w:pPr>
      <w:pStyle w:val="Nagwek"/>
      <w:jc w:val="center"/>
      <w:rPr>
        <w:rFonts w:ascii="Cambria" w:hAnsi="Cambria" w:cs="Times"/>
        <w:sz w:val="17"/>
        <w:szCs w:val="17"/>
      </w:rPr>
    </w:pPr>
  </w:p>
  <w:p w14:paraId="0497765E" w14:textId="77777777" w:rsidR="00117296" w:rsidRPr="00380258" w:rsidRDefault="00117296" w:rsidP="00117296">
    <w:pPr>
      <w:pStyle w:val="Nagwek"/>
      <w:jc w:val="center"/>
      <w:rPr>
        <w:rFonts w:ascii="Cambria" w:hAnsi="Cambria" w:cs="Times"/>
        <w:sz w:val="17"/>
        <w:szCs w:val="17"/>
      </w:rPr>
    </w:pPr>
  </w:p>
  <w:p w14:paraId="3D7F5519" w14:textId="77777777" w:rsidR="00117296" w:rsidRPr="00380258" w:rsidRDefault="00117296" w:rsidP="00117296">
    <w:pPr>
      <w:pStyle w:val="Nagwek"/>
      <w:jc w:val="center"/>
      <w:rPr>
        <w:rFonts w:ascii="Cambria" w:hAnsi="Cambria" w:cs="Times"/>
        <w:sz w:val="10"/>
        <w:szCs w:val="10"/>
      </w:rPr>
    </w:pPr>
  </w:p>
  <w:p w14:paraId="1AA01272" w14:textId="77777777" w:rsidR="0035766A" w:rsidRDefault="0035766A" w:rsidP="0035766A">
    <w:pPr>
      <w:pStyle w:val="Nagwek"/>
      <w:jc w:val="center"/>
      <w:rPr>
        <w:rFonts w:ascii="Cambria" w:hAnsi="Cambria" w:cs="Times"/>
        <w:sz w:val="14"/>
        <w:szCs w:val="14"/>
      </w:rPr>
    </w:pPr>
    <w:r>
      <w:rPr>
        <w:rFonts w:ascii="Cambria" w:hAnsi="Cambria" w:cs="Times"/>
        <w:sz w:val="16"/>
        <w:szCs w:val="16"/>
      </w:rPr>
      <w:t>„</w:t>
    </w:r>
    <w:bookmarkStart w:id="4" w:name="_Hlk98407444"/>
    <w:r>
      <w:rPr>
        <w:rFonts w:ascii="Cambria" w:hAnsi="Cambria" w:cs="Times"/>
        <w:sz w:val="14"/>
        <w:szCs w:val="14"/>
      </w:rPr>
      <w:t>Europejski Fundusz Rolny na rzecz Rozwoju Obszarów Wiejskich: Europa inwestująca w obszary wiejskie".</w:t>
    </w:r>
  </w:p>
  <w:p w14:paraId="09F058D0" w14:textId="77777777" w:rsidR="0035766A" w:rsidRDefault="0035766A" w:rsidP="0035766A">
    <w:pPr>
      <w:pStyle w:val="Nagwek"/>
      <w:jc w:val="center"/>
      <w:rPr>
        <w:bCs/>
        <w:sz w:val="14"/>
        <w:szCs w:val="14"/>
      </w:rPr>
    </w:pPr>
    <w:r>
      <w:rPr>
        <w:rFonts w:ascii="Cambria" w:hAnsi="Cambria" w:cs="Times"/>
        <w:sz w:val="14"/>
        <w:szCs w:val="14"/>
      </w:rPr>
      <w:t xml:space="preserve">Zadanie pn. </w:t>
    </w:r>
    <w:r>
      <w:rPr>
        <w:b/>
        <w:i/>
        <w:sz w:val="14"/>
        <w:szCs w:val="14"/>
      </w:rPr>
      <w:t>Budowa przydomowych oczyszczalni ścieków na terenie gminy Rybczewice”</w:t>
    </w:r>
    <w:r>
      <w:rPr>
        <w:bCs/>
        <w:sz w:val="14"/>
        <w:szCs w:val="14"/>
      </w:rPr>
      <w:t xml:space="preserve"> objętego pomocą na operacje typu „Gospodarka wodno-ściekowa” w ramach poddziałania „Wsparcie inwestycji związanych z tworzeniem, ulepszaniem lub rozbudową wszystkich rodzajów małej infrastruktury, w tym inwestycji w energię odnawialną i w oszczędzanie energii” objętego Programem Rozwoju Obszarów Wiejskich na lata 2014</w:t>
    </w:r>
    <w:r>
      <w:rPr>
        <w:bCs/>
        <w:sz w:val="14"/>
        <w:szCs w:val="14"/>
      </w:rPr>
      <w:noBreakHyphen/>
      <w:t>2020.</w:t>
    </w:r>
    <w:bookmarkEnd w:id="4"/>
  </w:p>
  <w:p w14:paraId="088FD819" w14:textId="2FE90CE2" w:rsidR="00117296" w:rsidRPr="00380258" w:rsidRDefault="00117296" w:rsidP="00AF3BE4">
    <w:pPr>
      <w:pStyle w:val="Nagwek"/>
      <w:jc w:val="center"/>
      <w:rPr>
        <w:rFonts w:ascii="Cambria" w:hAnsi="Cambria" w:cs="0&gt;ïµ'3"/>
        <w:sz w:val="16"/>
        <w:szCs w:val="16"/>
      </w:rPr>
    </w:pPr>
  </w:p>
  <w:p w14:paraId="1161FE0B" w14:textId="77777777" w:rsidR="00117296" w:rsidRPr="00380258" w:rsidRDefault="00117296" w:rsidP="00117296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062" w14:textId="77777777" w:rsidR="0035766A" w:rsidRDefault="00357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7D8C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1E17"/>
    <w:rsid w:val="001A1359"/>
    <w:rsid w:val="001A5CFC"/>
    <w:rsid w:val="001B19ED"/>
    <w:rsid w:val="001C70A2"/>
    <w:rsid w:val="001E474E"/>
    <w:rsid w:val="001E6488"/>
    <w:rsid w:val="002016C5"/>
    <w:rsid w:val="00205FB5"/>
    <w:rsid w:val="00213FA3"/>
    <w:rsid w:val="00213FE8"/>
    <w:rsid w:val="002152B1"/>
    <w:rsid w:val="0021685A"/>
    <w:rsid w:val="0023058E"/>
    <w:rsid w:val="0023534F"/>
    <w:rsid w:val="002A4BA3"/>
    <w:rsid w:val="002B612C"/>
    <w:rsid w:val="002C19F3"/>
    <w:rsid w:val="002D27E7"/>
    <w:rsid w:val="002D519F"/>
    <w:rsid w:val="002D5BD9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766A"/>
    <w:rsid w:val="00376AFE"/>
    <w:rsid w:val="00376D29"/>
    <w:rsid w:val="003775E9"/>
    <w:rsid w:val="00380CF5"/>
    <w:rsid w:val="003876F2"/>
    <w:rsid w:val="00411F35"/>
    <w:rsid w:val="004130BE"/>
    <w:rsid w:val="0041782E"/>
    <w:rsid w:val="004918EB"/>
    <w:rsid w:val="0049521B"/>
    <w:rsid w:val="00496694"/>
    <w:rsid w:val="004A5C5B"/>
    <w:rsid w:val="004E17F2"/>
    <w:rsid w:val="004F11D7"/>
    <w:rsid w:val="00515919"/>
    <w:rsid w:val="005169A6"/>
    <w:rsid w:val="00521EEC"/>
    <w:rsid w:val="005426E0"/>
    <w:rsid w:val="00543995"/>
    <w:rsid w:val="00544035"/>
    <w:rsid w:val="005534D8"/>
    <w:rsid w:val="00576FE9"/>
    <w:rsid w:val="005A04FC"/>
    <w:rsid w:val="005B4257"/>
    <w:rsid w:val="005B5725"/>
    <w:rsid w:val="005D368E"/>
    <w:rsid w:val="005F6588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1918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AF3BE4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E468E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0A18"/>
    <w:rsid w:val="00ED0315"/>
    <w:rsid w:val="00EE5C79"/>
    <w:rsid w:val="00F03562"/>
    <w:rsid w:val="00F05B94"/>
    <w:rsid w:val="00F615DF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0C674634-2CBD-4B19-A843-8E6714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8</cp:revision>
  <dcterms:created xsi:type="dcterms:W3CDTF">2021-05-05T06:35:00Z</dcterms:created>
  <dcterms:modified xsi:type="dcterms:W3CDTF">2022-04-04T18:22:00Z</dcterms:modified>
</cp:coreProperties>
</file>