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DD6D" w14:textId="77777777" w:rsidR="001A5DCE" w:rsidRPr="00C71DCC" w:rsidRDefault="001A5DCE" w:rsidP="008C1046">
      <w:pPr>
        <w:pStyle w:val="Nagwek"/>
        <w:spacing w:line="360" w:lineRule="auto"/>
        <w:jc w:val="right"/>
        <w:rPr>
          <w:b/>
          <w:sz w:val="24"/>
          <w:szCs w:val="24"/>
        </w:rPr>
      </w:pPr>
      <w:r w:rsidRPr="00C71DCC">
        <w:rPr>
          <w:b/>
          <w:sz w:val="24"/>
          <w:szCs w:val="24"/>
        </w:rPr>
        <w:t>Załącznik nr 1 do SIWZ</w:t>
      </w:r>
    </w:p>
    <w:p w14:paraId="3817A29F" w14:textId="77777777" w:rsidR="001A5DCE" w:rsidRPr="00C71DCC" w:rsidRDefault="001A5DCE" w:rsidP="008C1046">
      <w:pPr>
        <w:pStyle w:val="Nagwek1"/>
        <w:spacing w:line="360" w:lineRule="auto"/>
        <w:rPr>
          <w:iCs/>
          <w:sz w:val="24"/>
          <w:szCs w:val="24"/>
        </w:rPr>
      </w:pPr>
    </w:p>
    <w:p w14:paraId="7DC689B2" w14:textId="77777777" w:rsidR="00300F31" w:rsidRPr="00C71DCC" w:rsidRDefault="00300F31" w:rsidP="008C1046">
      <w:pPr>
        <w:pStyle w:val="Nagwek1"/>
        <w:spacing w:line="360" w:lineRule="auto"/>
        <w:rPr>
          <w:iCs/>
          <w:sz w:val="24"/>
          <w:szCs w:val="24"/>
        </w:rPr>
      </w:pPr>
    </w:p>
    <w:p w14:paraId="449D6CFF" w14:textId="77777777" w:rsidR="001A5DCE" w:rsidRPr="00C71DCC" w:rsidRDefault="001313EB" w:rsidP="008C1046">
      <w:pPr>
        <w:pStyle w:val="Nagwek1"/>
        <w:spacing w:line="360" w:lineRule="auto"/>
        <w:rPr>
          <w:iCs/>
          <w:sz w:val="24"/>
          <w:szCs w:val="24"/>
        </w:rPr>
      </w:pPr>
      <w:r w:rsidRPr="00C71DCC">
        <w:rPr>
          <w:iCs/>
          <w:sz w:val="24"/>
          <w:szCs w:val="24"/>
        </w:rPr>
        <w:t>OPIS PRZEDMIOTU ZAMÓWIENIA (</w:t>
      </w:r>
      <w:r w:rsidR="001A5DCE" w:rsidRPr="00C71DCC">
        <w:rPr>
          <w:iCs/>
          <w:sz w:val="24"/>
          <w:szCs w:val="24"/>
        </w:rPr>
        <w:t>OPZ)</w:t>
      </w:r>
    </w:p>
    <w:p w14:paraId="666B4BE0" w14:textId="77777777" w:rsidR="00AA544D" w:rsidRPr="00C71DCC" w:rsidRDefault="00AA544D" w:rsidP="008C1046">
      <w:pPr>
        <w:widowControl/>
        <w:tabs>
          <w:tab w:val="left" w:pos="851"/>
          <w:tab w:val="left" w:pos="1134"/>
        </w:tabs>
        <w:adjustRightInd/>
        <w:spacing w:after="0" w:line="360" w:lineRule="auto"/>
        <w:jc w:val="left"/>
        <w:textAlignment w:val="auto"/>
        <w:rPr>
          <w:rFonts w:cs="Times New Roman"/>
          <w:sz w:val="24"/>
          <w:szCs w:val="24"/>
        </w:rPr>
      </w:pPr>
    </w:p>
    <w:p w14:paraId="3D4AB707" w14:textId="1A90F1BE" w:rsidR="00AA544D" w:rsidRPr="0088013B" w:rsidRDefault="00AA544D" w:rsidP="008C1046">
      <w:pPr>
        <w:pStyle w:val="Akapitzlist"/>
        <w:numPr>
          <w:ilvl w:val="1"/>
          <w:numId w:val="1"/>
        </w:numPr>
        <w:spacing w:after="0" w:line="360" w:lineRule="auto"/>
        <w:rPr>
          <w:color w:val="FF0000"/>
          <w:sz w:val="24"/>
          <w:szCs w:val="24"/>
        </w:rPr>
      </w:pPr>
      <w:r w:rsidRPr="0088013B">
        <w:rPr>
          <w:rFonts w:cs="Times New Roman"/>
          <w:color w:val="000000" w:themeColor="text1"/>
          <w:sz w:val="24"/>
          <w:szCs w:val="24"/>
        </w:rPr>
        <w:t xml:space="preserve">Przedmiotem zamówienia jest </w:t>
      </w:r>
      <w:r w:rsidR="00C71DCC" w:rsidRPr="0088013B">
        <w:rPr>
          <w:rFonts w:cs="Times New Roman"/>
          <w:color w:val="000000" w:themeColor="text1"/>
          <w:sz w:val="24"/>
          <w:szCs w:val="24"/>
        </w:rPr>
        <w:t xml:space="preserve">odbiór </w:t>
      </w:r>
      <w:r w:rsidRPr="0088013B">
        <w:rPr>
          <w:rFonts w:cs="Times New Roman"/>
          <w:color w:val="000000" w:themeColor="text1"/>
          <w:sz w:val="24"/>
          <w:szCs w:val="24"/>
        </w:rPr>
        <w:t xml:space="preserve">i </w:t>
      </w:r>
      <w:r w:rsidR="00AA008D" w:rsidRPr="0088013B">
        <w:rPr>
          <w:rFonts w:cs="Times New Roman"/>
          <w:color w:val="000000" w:themeColor="text1"/>
          <w:sz w:val="24"/>
          <w:szCs w:val="24"/>
        </w:rPr>
        <w:t>zagospodarowani</w:t>
      </w:r>
      <w:r w:rsidR="00C71DCC" w:rsidRPr="0088013B">
        <w:rPr>
          <w:rFonts w:cs="Times New Roman"/>
          <w:color w:val="000000" w:themeColor="text1"/>
          <w:sz w:val="24"/>
          <w:szCs w:val="24"/>
        </w:rPr>
        <w:t>e</w:t>
      </w:r>
      <w:r w:rsidR="00AA008D" w:rsidRPr="0088013B">
        <w:rPr>
          <w:rFonts w:cs="Times New Roman"/>
          <w:color w:val="000000" w:themeColor="text1"/>
          <w:sz w:val="24"/>
          <w:szCs w:val="24"/>
        </w:rPr>
        <w:t xml:space="preserve"> o</w:t>
      </w:r>
      <w:r w:rsidRPr="0088013B">
        <w:rPr>
          <w:rFonts w:cs="Times New Roman"/>
          <w:color w:val="000000" w:themeColor="text1"/>
          <w:sz w:val="24"/>
          <w:szCs w:val="24"/>
        </w:rPr>
        <w:t>dpadów komunalnych</w:t>
      </w:r>
      <w:r w:rsidR="00C71DCC" w:rsidRPr="0088013B">
        <w:rPr>
          <w:rFonts w:cs="Times New Roman"/>
          <w:color w:val="000000" w:themeColor="text1"/>
          <w:sz w:val="24"/>
          <w:szCs w:val="24"/>
        </w:rPr>
        <w:t xml:space="preserve"> od właścicieli</w:t>
      </w:r>
      <w:r w:rsidR="00AA008D" w:rsidRPr="0088013B">
        <w:rPr>
          <w:rFonts w:cs="Times New Roman"/>
          <w:color w:val="000000" w:themeColor="text1"/>
          <w:sz w:val="24"/>
          <w:szCs w:val="24"/>
        </w:rPr>
        <w:t xml:space="preserve"> </w:t>
      </w:r>
      <w:r w:rsidRPr="0088013B">
        <w:rPr>
          <w:rFonts w:cs="Times New Roman"/>
          <w:color w:val="000000" w:themeColor="text1"/>
          <w:sz w:val="24"/>
          <w:szCs w:val="24"/>
        </w:rPr>
        <w:t>nieruchomości zamieszkałych oraz niezamieszkałych z terenu gminy Rybczewice a także odbiór i zagospodarowanie odpadów komunalnych</w:t>
      </w:r>
      <w:r w:rsidRPr="0088013B">
        <w:rPr>
          <w:rFonts w:cs="Times New Roman"/>
          <w:sz w:val="24"/>
          <w:szCs w:val="24"/>
        </w:rPr>
        <w:t xml:space="preserve"> z Gminnego Punktu Selektywnej Zbiórki Odpadów (GPSZOK)</w:t>
      </w:r>
      <w:r w:rsidR="00097A4A" w:rsidRPr="0088013B">
        <w:rPr>
          <w:rFonts w:cs="Times New Roman"/>
          <w:sz w:val="24"/>
          <w:szCs w:val="24"/>
        </w:rPr>
        <w:t xml:space="preserve"> </w:t>
      </w:r>
      <w:r w:rsidR="00097A4A" w:rsidRPr="009121BC">
        <w:rPr>
          <w:rFonts w:cs="Times New Roman"/>
          <w:sz w:val="24"/>
          <w:szCs w:val="24"/>
        </w:rPr>
        <w:t>w okresie od 01.02.2020r. do 30.01.202</w:t>
      </w:r>
      <w:r w:rsidR="007D2518">
        <w:rPr>
          <w:rFonts w:cs="Times New Roman"/>
          <w:sz w:val="24"/>
          <w:szCs w:val="24"/>
        </w:rPr>
        <w:t>1</w:t>
      </w:r>
      <w:r w:rsidR="00097A4A" w:rsidRPr="009121BC">
        <w:rPr>
          <w:rFonts w:cs="Times New Roman"/>
          <w:sz w:val="24"/>
          <w:szCs w:val="24"/>
        </w:rPr>
        <w:t xml:space="preserve">r. Zadanie powinno być realizowane </w:t>
      </w:r>
      <w:r w:rsidR="00097A4A" w:rsidRPr="009121BC">
        <w:rPr>
          <w:sz w:val="24"/>
          <w:szCs w:val="24"/>
        </w:rPr>
        <w:t xml:space="preserve">w sposób zapewniający osiągnięcie odpowiednich poziomów recyklingu, przygotowania do ponownego użycia i odzysku innymi metodami oraz ograniczenie masy odpadów komunalnych ulegających biodegradacji przekazywanych do składowania, zgodnie z zapisami ustawy z dnia </w:t>
      </w:r>
      <w:r w:rsidR="00BA43BF">
        <w:rPr>
          <w:sz w:val="24"/>
          <w:szCs w:val="24"/>
        </w:rPr>
        <w:br/>
      </w:r>
      <w:r w:rsidR="00097A4A" w:rsidRPr="009121BC">
        <w:rPr>
          <w:sz w:val="24"/>
          <w:szCs w:val="24"/>
        </w:rPr>
        <w:t xml:space="preserve">13 września 1996 r. o utrzymaniu czystości i porządku w gminach (Dz. U. z 2018 r., poz. 1454 tj.), ustawy z dnia 14 grudnia 2012 r. o odpadach (Dz. U. z 2019 r., poz. 701 </w:t>
      </w:r>
      <w:r w:rsidR="009121BC">
        <w:rPr>
          <w:sz w:val="24"/>
          <w:szCs w:val="24"/>
        </w:rPr>
        <w:t>t</w:t>
      </w:r>
      <w:r w:rsidR="00097A4A" w:rsidRPr="009121BC">
        <w:rPr>
          <w:sz w:val="24"/>
          <w:szCs w:val="24"/>
        </w:rPr>
        <w:t xml:space="preserve">j.), Wojewódzkiego Planu Gospodarki Odpadami, przyjętego uchwałą Sejmiku Województwa Lubelskiego nr XXIV/349/2016 z dnia 2 grudnia 2016 r. w sprawie uchwalenia „Planu gospodarki odpadami dla województwa lubelskiego 2022” </w:t>
      </w:r>
      <w:r w:rsidR="009121BC" w:rsidRPr="009121BC">
        <w:rPr>
          <w:sz w:val="24"/>
          <w:szCs w:val="24"/>
        </w:rPr>
        <w:br/>
      </w:r>
      <w:r w:rsidR="00097A4A" w:rsidRPr="009121BC">
        <w:rPr>
          <w:sz w:val="24"/>
          <w:szCs w:val="24"/>
        </w:rPr>
        <w:t>z załącznikami oraz Regulaminem utrzymania czystości i porządku na terenie Gminy Rybczewice.</w:t>
      </w:r>
    </w:p>
    <w:p w14:paraId="765C5B89" w14:textId="77777777" w:rsidR="00AA544D" w:rsidRPr="00C71DCC" w:rsidRDefault="005A0A87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708" w:hanging="42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Zakres przedmiotu zamówienia</w:t>
      </w:r>
      <w:r w:rsidR="00AA544D" w:rsidRPr="00C71DCC">
        <w:rPr>
          <w:rFonts w:cs="Times New Roman"/>
          <w:sz w:val="24"/>
          <w:szCs w:val="24"/>
          <w:u w:val="single"/>
        </w:rPr>
        <w:t>:</w:t>
      </w:r>
    </w:p>
    <w:p w14:paraId="5030885C" w14:textId="3C876E43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5A0A87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</w:t>
      </w:r>
      <w:r w:rsidR="00C8522B">
        <w:rPr>
          <w:rFonts w:cs="Times New Roman"/>
          <w:sz w:val="24"/>
          <w:szCs w:val="24"/>
        </w:rPr>
        <w:t>, transport</w:t>
      </w:r>
      <w:r w:rsidR="005A0A87" w:rsidRPr="00C71DCC">
        <w:rPr>
          <w:rFonts w:cs="Times New Roman"/>
          <w:sz w:val="24"/>
          <w:szCs w:val="24"/>
        </w:rPr>
        <w:t xml:space="preserve"> i</w:t>
      </w:r>
      <w:r w:rsidR="008D0B1D" w:rsidRPr="00C71DCC">
        <w:rPr>
          <w:rFonts w:cs="Times New Roman"/>
          <w:sz w:val="24"/>
          <w:szCs w:val="24"/>
        </w:rPr>
        <w:t xml:space="preserve"> </w:t>
      </w:r>
      <w:r w:rsidR="00895060" w:rsidRPr="00C71DCC">
        <w:rPr>
          <w:rFonts w:cs="Times New Roman"/>
          <w:sz w:val="24"/>
          <w:szCs w:val="24"/>
        </w:rPr>
        <w:t>zagospodarowani</w:t>
      </w:r>
      <w:r w:rsidR="005A0A87" w:rsidRPr="00C71DCC">
        <w:rPr>
          <w:rFonts w:cs="Times New Roman"/>
          <w:sz w:val="24"/>
          <w:szCs w:val="24"/>
        </w:rPr>
        <w:t>e od właścicieli nieruchomości zamieszkałych</w:t>
      </w:r>
      <w:r w:rsidR="00D64444">
        <w:rPr>
          <w:rFonts w:cs="Times New Roman"/>
          <w:sz w:val="24"/>
          <w:szCs w:val="24"/>
        </w:rPr>
        <w:t xml:space="preserve"> </w:t>
      </w:r>
      <w:r w:rsidR="00D64444">
        <w:rPr>
          <w:rFonts w:cs="Times New Roman"/>
          <w:sz w:val="24"/>
          <w:szCs w:val="24"/>
        </w:rPr>
        <w:br/>
      </w:r>
      <w:r w:rsidR="005A0A87" w:rsidRPr="00C71DCC">
        <w:rPr>
          <w:rFonts w:cs="Times New Roman"/>
          <w:sz w:val="24"/>
          <w:szCs w:val="24"/>
        </w:rPr>
        <w:t>i niezamieszkałych odpadów komunalnych zmie</w:t>
      </w:r>
      <w:r w:rsidR="00300F31" w:rsidRPr="00C71DCC">
        <w:rPr>
          <w:rFonts w:cs="Times New Roman"/>
          <w:sz w:val="24"/>
          <w:szCs w:val="24"/>
        </w:rPr>
        <w:t>szanych (20</w:t>
      </w:r>
      <w:r w:rsidR="004F0DD8">
        <w:rPr>
          <w:rFonts w:cs="Times New Roman"/>
          <w:sz w:val="24"/>
          <w:szCs w:val="24"/>
        </w:rPr>
        <w:t xml:space="preserve"> </w:t>
      </w:r>
      <w:r w:rsidR="00300F31" w:rsidRPr="00C71DCC">
        <w:rPr>
          <w:rFonts w:cs="Times New Roman"/>
          <w:sz w:val="24"/>
          <w:szCs w:val="24"/>
        </w:rPr>
        <w:t>03</w:t>
      </w:r>
      <w:r w:rsidR="004F0DD8">
        <w:rPr>
          <w:rFonts w:cs="Times New Roman"/>
          <w:sz w:val="24"/>
          <w:szCs w:val="24"/>
        </w:rPr>
        <w:t xml:space="preserve"> </w:t>
      </w:r>
      <w:r w:rsidR="00300F31" w:rsidRPr="00C71DCC">
        <w:rPr>
          <w:rFonts w:cs="Times New Roman"/>
          <w:sz w:val="24"/>
          <w:szCs w:val="24"/>
        </w:rPr>
        <w:t>01)</w:t>
      </w:r>
      <w:r w:rsidR="00C8522B">
        <w:rPr>
          <w:rFonts w:cs="Times New Roman"/>
          <w:sz w:val="24"/>
          <w:szCs w:val="24"/>
        </w:rPr>
        <w:t xml:space="preserve"> </w:t>
      </w:r>
      <w:r w:rsidR="00300F31" w:rsidRPr="00C71DCC">
        <w:rPr>
          <w:rFonts w:cs="Times New Roman"/>
          <w:sz w:val="24"/>
          <w:szCs w:val="24"/>
        </w:rPr>
        <w:t xml:space="preserve">zgromadzonych </w:t>
      </w:r>
      <w:r w:rsidR="005A0A87" w:rsidRPr="00C71DCC">
        <w:rPr>
          <w:rFonts w:cs="Times New Roman"/>
          <w:sz w:val="24"/>
          <w:szCs w:val="24"/>
        </w:rPr>
        <w:t>w pojemnikach</w:t>
      </w:r>
      <w:r w:rsidR="00257B52" w:rsidRPr="00C71DCC">
        <w:rPr>
          <w:rFonts w:cs="Times New Roman"/>
          <w:sz w:val="24"/>
          <w:szCs w:val="24"/>
        </w:rPr>
        <w:t xml:space="preserve"> i</w:t>
      </w:r>
      <w:r w:rsidR="005A0A87" w:rsidRPr="00C71DCC">
        <w:rPr>
          <w:rFonts w:cs="Times New Roman"/>
          <w:sz w:val="24"/>
          <w:szCs w:val="24"/>
        </w:rPr>
        <w:t xml:space="preserve"> workach, niezależnie od ilości</w:t>
      </w:r>
      <w:r w:rsidR="00257B52" w:rsidRPr="00C71DCC">
        <w:rPr>
          <w:rFonts w:cs="Times New Roman"/>
          <w:sz w:val="24"/>
          <w:szCs w:val="24"/>
        </w:rPr>
        <w:t>;</w:t>
      </w:r>
    </w:p>
    <w:p w14:paraId="19152A48" w14:textId="00CF5D89" w:rsidR="00161C79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257B52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</w:t>
      </w:r>
      <w:r w:rsidR="00C8522B">
        <w:rPr>
          <w:rFonts w:cs="Times New Roman"/>
          <w:sz w:val="24"/>
          <w:szCs w:val="24"/>
        </w:rPr>
        <w:t>, transport</w:t>
      </w:r>
      <w:r w:rsidRPr="00C71DCC">
        <w:rPr>
          <w:rFonts w:cs="Times New Roman"/>
          <w:sz w:val="24"/>
          <w:szCs w:val="24"/>
        </w:rPr>
        <w:t xml:space="preserve"> i zagospodarowan</w:t>
      </w:r>
      <w:r w:rsidR="00257B52" w:rsidRPr="00C71DCC">
        <w:rPr>
          <w:rFonts w:cs="Times New Roman"/>
          <w:sz w:val="24"/>
          <w:szCs w:val="24"/>
        </w:rPr>
        <w:t>ie</w:t>
      </w:r>
      <w:r w:rsidR="00E54872">
        <w:rPr>
          <w:rFonts w:cs="Times New Roman"/>
          <w:sz w:val="24"/>
          <w:szCs w:val="24"/>
        </w:rPr>
        <w:t xml:space="preserve"> od właścicieli nieruchomości zamieszkałych i niezamieszkałych</w:t>
      </w:r>
      <w:r w:rsidRPr="00C71DCC">
        <w:rPr>
          <w:rFonts w:cs="Times New Roman"/>
          <w:sz w:val="24"/>
          <w:szCs w:val="24"/>
        </w:rPr>
        <w:t xml:space="preserve"> odpadów komunalnych zbieranych selektywnie w workach</w:t>
      </w:r>
      <w:r w:rsidR="00C8522B">
        <w:rPr>
          <w:rFonts w:cs="Times New Roman"/>
          <w:sz w:val="24"/>
          <w:szCs w:val="24"/>
        </w:rPr>
        <w:t>, niezależnie od ilości</w:t>
      </w:r>
      <w:r w:rsidR="00322D2A" w:rsidRPr="00C71DCC">
        <w:rPr>
          <w:rFonts w:cs="Times New Roman"/>
          <w:sz w:val="24"/>
          <w:szCs w:val="24"/>
        </w:rPr>
        <w:t>:</w:t>
      </w:r>
    </w:p>
    <w:p w14:paraId="4BB0F43F" w14:textId="41C6A231" w:rsidR="004F0DD8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</w:t>
      </w:r>
      <w:r w:rsidR="00322D2A" w:rsidRPr="00C71DCC">
        <w:rPr>
          <w:rFonts w:cs="Times New Roman"/>
          <w:sz w:val="24"/>
          <w:szCs w:val="24"/>
        </w:rPr>
        <w:t xml:space="preserve"> (15</w:t>
      </w:r>
      <w:r w:rsidR="004F0DD8">
        <w:rPr>
          <w:rFonts w:cs="Times New Roman"/>
          <w:sz w:val="24"/>
          <w:szCs w:val="24"/>
        </w:rPr>
        <w:t xml:space="preserve"> </w:t>
      </w:r>
      <w:r w:rsidR="00322D2A" w:rsidRPr="00C71DCC">
        <w:rPr>
          <w:rFonts w:cs="Times New Roman"/>
          <w:sz w:val="24"/>
          <w:szCs w:val="24"/>
        </w:rPr>
        <w:t>01</w:t>
      </w:r>
      <w:r w:rsidR="004F0DD8">
        <w:rPr>
          <w:rFonts w:cs="Times New Roman"/>
          <w:sz w:val="24"/>
          <w:szCs w:val="24"/>
        </w:rPr>
        <w:t xml:space="preserve"> </w:t>
      </w:r>
      <w:r w:rsidR="00322D2A" w:rsidRPr="00C71DCC">
        <w:rPr>
          <w:rFonts w:cs="Times New Roman"/>
          <w:sz w:val="24"/>
          <w:szCs w:val="24"/>
        </w:rPr>
        <w:t>01, 20</w:t>
      </w:r>
      <w:r w:rsidR="004F0DD8">
        <w:rPr>
          <w:rFonts w:cs="Times New Roman"/>
          <w:sz w:val="24"/>
          <w:szCs w:val="24"/>
        </w:rPr>
        <w:t xml:space="preserve"> </w:t>
      </w:r>
      <w:r w:rsidR="00322D2A" w:rsidRPr="00C71DCC">
        <w:rPr>
          <w:rFonts w:cs="Times New Roman"/>
          <w:sz w:val="24"/>
          <w:szCs w:val="24"/>
        </w:rPr>
        <w:t>01</w:t>
      </w:r>
      <w:r w:rsidR="004F0DD8">
        <w:rPr>
          <w:rFonts w:cs="Times New Roman"/>
          <w:sz w:val="24"/>
          <w:szCs w:val="24"/>
        </w:rPr>
        <w:t xml:space="preserve"> </w:t>
      </w:r>
      <w:r w:rsidR="00322D2A" w:rsidRPr="00C71DCC">
        <w:rPr>
          <w:rFonts w:cs="Times New Roman"/>
          <w:sz w:val="24"/>
          <w:szCs w:val="24"/>
        </w:rPr>
        <w:t>01)</w:t>
      </w:r>
      <w:r w:rsidRPr="00C71DCC">
        <w:rPr>
          <w:rFonts w:cs="Times New Roman"/>
          <w:sz w:val="24"/>
          <w:szCs w:val="24"/>
        </w:rPr>
        <w:t>,</w:t>
      </w:r>
    </w:p>
    <w:p w14:paraId="1BEA349A" w14:textId="238BCB37" w:rsidR="004F0DD8" w:rsidRPr="00161C79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szkło opakowaniowe bezbarwne i kolorowe</w:t>
      </w:r>
      <w:r w:rsidR="00322D2A" w:rsidRPr="00161C79">
        <w:rPr>
          <w:rFonts w:cs="Times New Roman"/>
          <w:sz w:val="24"/>
          <w:szCs w:val="24"/>
        </w:rPr>
        <w:t xml:space="preserve"> (15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322D2A" w:rsidRPr="00161C79">
        <w:rPr>
          <w:rFonts w:cs="Times New Roman"/>
          <w:sz w:val="24"/>
          <w:szCs w:val="24"/>
        </w:rPr>
        <w:t>01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322D2A" w:rsidRPr="00161C79">
        <w:rPr>
          <w:rFonts w:cs="Times New Roman"/>
          <w:sz w:val="24"/>
          <w:szCs w:val="24"/>
        </w:rPr>
        <w:t>07, 20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322D2A" w:rsidRPr="00161C79">
        <w:rPr>
          <w:rFonts w:cs="Times New Roman"/>
          <w:sz w:val="24"/>
          <w:szCs w:val="24"/>
        </w:rPr>
        <w:t>01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322D2A" w:rsidRPr="00161C79">
        <w:rPr>
          <w:rFonts w:cs="Times New Roman"/>
          <w:sz w:val="24"/>
          <w:szCs w:val="24"/>
        </w:rPr>
        <w:t>02)</w:t>
      </w:r>
      <w:r w:rsidR="00E74CC3" w:rsidRPr="00161C79">
        <w:rPr>
          <w:rFonts w:cs="Times New Roman"/>
          <w:sz w:val="24"/>
          <w:szCs w:val="24"/>
        </w:rPr>
        <w:t>,</w:t>
      </w:r>
    </w:p>
    <w:p w14:paraId="5FF95136" w14:textId="615BE79D" w:rsidR="004F0DD8" w:rsidRPr="00161C79" w:rsidRDefault="00E74CC3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tworzywa sztuczne</w:t>
      </w:r>
      <w:r w:rsidR="004F0DD8" w:rsidRPr="00161C79">
        <w:rPr>
          <w:rFonts w:cs="Times New Roman"/>
          <w:sz w:val="24"/>
          <w:szCs w:val="24"/>
        </w:rPr>
        <w:t xml:space="preserve"> (15 01 02, 20 01 39),</w:t>
      </w:r>
    </w:p>
    <w:p w14:paraId="3809DC7B" w14:textId="7B43F6C1" w:rsidR="004F0DD8" w:rsidRPr="00161C79" w:rsidRDefault="00E74CC3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opakowania</w:t>
      </w:r>
      <w:r w:rsidR="00AA544D" w:rsidRPr="00161C79">
        <w:rPr>
          <w:rFonts w:cs="Times New Roman"/>
          <w:sz w:val="24"/>
          <w:szCs w:val="24"/>
        </w:rPr>
        <w:t xml:space="preserve"> wielomateriałowe</w:t>
      </w:r>
      <w:r w:rsidR="00322D2A" w:rsidRPr="00161C79">
        <w:rPr>
          <w:rFonts w:cs="Times New Roman"/>
          <w:sz w:val="24"/>
          <w:szCs w:val="24"/>
        </w:rPr>
        <w:t xml:space="preserve"> </w:t>
      </w:r>
      <w:r w:rsidR="004F0DD8" w:rsidRPr="00161C79">
        <w:rPr>
          <w:rFonts w:cs="Times New Roman"/>
          <w:sz w:val="24"/>
          <w:szCs w:val="24"/>
        </w:rPr>
        <w:t>(15 01 05),</w:t>
      </w:r>
    </w:p>
    <w:p w14:paraId="03775027" w14:textId="77885D7C" w:rsidR="004F0DD8" w:rsidRPr="00161C79" w:rsidRDefault="00A22BDB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metal</w:t>
      </w:r>
      <w:r w:rsidR="004F0DD8" w:rsidRPr="00161C79">
        <w:rPr>
          <w:rFonts w:cs="Times New Roman"/>
          <w:sz w:val="24"/>
          <w:szCs w:val="24"/>
        </w:rPr>
        <w:t>e (15 01 04</w:t>
      </w:r>
      <w:r w:rsidRPr="00161C79">
        <w:rPr>
          <w:rFonts w:cs="Times New Roman"/>
          <w:sz w:val="24"/>
          <w:szCs w:val="24"/>
        </w:rPr>
        <w:t>,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742A8B" w:rsidRPr="00161C79">
        <w:rPr>
          <w:rFonts w:cs="Times New Roman"/>
          <w:sz w:val="24"/>
          <w:szCs w:val="24"/>
        </w:rPr>
        <w:t>20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742A8B" w:rsidRPr="00161C79">
        <w:rPr>
          <w:rFonts w:cs="Times New Roman"/>
          <w:sz w:val="24"/>
          <w:szCs w:val="24"/>
        </w:rPr>
        <w:t>01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="00742A8B" w:rsidRPr="00161C79">
        <w:rPr>
          <w:rFonts w:cs="Times New Roman"/>
          <w:sz w:val="24"/>
          <w:szCs w:val="24"/>
        </w:rPr>
        <w:t>40)</w:t>
      </w:r>
      <w:r w:rsidR="00E24337" w:rsidRPr="00161C79">
        <w:rPr>
          <w:rFonts w:cs="Times New Roman"/>
          <w:sz w:val="24"/>
          <w:szCs w:val="24"/>
        </w:rPr>
        <w:t xml:space="preserve">, </w:t>
      </w:r>
    </w:p>
    <w:p w14:paraId="260D3412" w14:textId="3528783E" w:rsidR="004F0DD8" w:rsidRPr="00161C79" w:rsidRDefault="00E24337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odpady biodegradowalne</w:t>
      </w:r>
      <w:r w:rsidR="004F0DD8" w:rsidRPr="00161C79">
        <w:rPr>
          <w:rFonts w:cs="Times New Roman"/>
          <w:sz w:val="24"/>
          <w:szCs w:val="24"/>
        </w:rPr>
        <w:t>, w tym odpady zielone</w:t>
      </w:r>
      <w:r w:rsidRPr="00161C79">
        <w:rPr>
          <w:rFonts w:cs="Times New Roman"/>
          <w:sz w:val="24"/>
          <w:szCs w:val="24"/>
        </w:rPr>
        <w:t xml:space="preserve"> (</w:t>
      </w:r>
      <w:r w:rsidR="004F0DD8" w:rsidRPr="00161C79">
        <w:rPr>
          <w:rFonts w:cs="Times New Roman"/>
          <w:sz w:val="24"/>
          <w:szCs w:val="24"/>
        </w:rPr>
        <w:t xml:space="preserve">20 01 08, </w:t>
      </w:r>
      <w:r w:rsidRPr="00161C79">
        <w:rPr>
          <w:rFonts w:cs="Times New Roman"/>
          <w:sz w:val="24"/>
          <w:szCs w:val="24"/>
        </w:rPr>
        <w:t>20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Pr="00161C79">
        <w:rPr>
          <w:rFonts w:cs="Times New Roman"/>
          <w:sz w:val="24"/>
          <w:szCs w:val="24"/>
        </w:rPr>
        <w:t>02</w:t>
      </w:r>
      <w:r w:rsidR="004F0DD8" w:rsidRPr="00161C79">
        <w:rPr>
          <w:rFonts w:cs="Times New Roman"/>
          <w:sz w:val="24"/>
          <w:szCs w:val="24"/>
        </w:rPr>
        <w:t xml:space="preserve"> </w:t>
      </w:r>
      <w:r w:rsidRPr="00161C79">
        <w:rPr>
          <w:rFonts w:cs="Times New Roman"/>
          <w:sz w:val="24"/>
          <w:szCs w:val="24"/>
        </w:rPr>
        <w:t>01)</w:t>
      </w:r>
      <w:r w:rsidR="00AA544D" w:rsidRPr="00161C79">
        <w:rPr>
          <w:rFonts w:cs="Times New Roman"/>
          <w:sz w:val="24"/>
          <w:szCs w:val="24"/>
        </w:rPr>
        <w:t xml:space="preserve"> </w:t>
      </w:r>
    </w:p>
    <w:p w14:paraId="70EC1958" w14:textId="666B8058" w:rsidR="00AA544D" w:rsidRPr="004F0DD8" w:rsidRDefault="00AA544D" w:rsidP="008C1046">
      <w:pPr>
        <w:widowControl/>
        <w:adjustRightInd/>
        <w:spacing w:after="0" w:line="360" w:lineRule="auto"/>
        <w:ind w:left="708"/>
        <w:textAlignment w:val="auto"/>
        <w:rPr>
          <w:rFonts w:cs="Times New Roman"/>
          <w:sz w:val="24"/>
          <w:szCs w:val="24"/>
        </w:rPr>
      </w:pPr>
      <w:r w:rsidRPr="006A4EA2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Wykonawca każdorazowo raz w miesiącu przekaże tyle worków</w:t>
      </w:r>
      <w:r w:rsidR="00D64444" w:rsidRPr="006A4EA2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>,</w:t>
      </w:r>
      <w:r w:rsidRPr="006A4EA2">
        <w:rPr>
          <w:rFonts w:cs="Times New Roman"/>
          <w:b/>
          <w:bCs/>
          <w:sz w:val="24"/>
          <w:szCs w:val="24"/>
          <w:u w:val="single"/>
          <w:shd w:val="clear" w:color="auto" w:fill="FFFFFF"/>
        </w:rPr>
        <w:t xml:space="preserve"> ile odebrał.</w:t>
      </w:r>
      <w:r w:rsidRPr="006A4EA2">
        <w:rPr>
          <w:rFonts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A4EA2">
        <w:rPr>
          <w:rFonts w:cs="Times New Roman"/>
          <w:sz w:val="24"/>
          <w:szCs w:val="24"/>
          <w:shd w:val="clear" w:color="auto" w:fill="FFFFFF"/>
        </w:rPr>
        <w:br/>
      </w:r>
      <w:r w:rsidRPr="004F0DD8">
        <w:rPr>
          <w:rFonts w:cs="Times New Roman"/>
          <w:sz w:val="24"/>
          <w:szCs w:val="24"/>
          <w:shd w:val="clear" w:color="auto" w:fill="FFFFFF"/>
        </w:rPr>
        <w:t>W</w:t>
      </w:r>
      <w:r w:rsidR="006A4EA2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F0DD8">
        <w:rPr>
          <w:rFonts w:cs="Times New Roman"/>
          <w:sz w:val="24"/>
          <w:szCs w:val="24"/>
          <w:shd w:val="clear" w:color="auto" w:fill="FFFFFF"/>
        </w:rPr>
        <w:t xml:space="preserve">przypadku zgłoszenia przez mieszkańców zapotrzebowania na większą ilość </w:t>
      </w:r>
      <w:r w:rsidRPr="004F0DD8">
        <w:rPr>
          <w:rFonts w:cs="Times New Roman"/>
          <w:sz w:val="24"/>
          <w:szCs w:val="24"/>
          <w:shd w:val="clear" w:color="auto" w:fill="FFFFFF"/>
        </w:rPr>
        <w:lastRenderedPageBreak/>
        <w:t xml:space="preserve">worków, pozostawienie odpowiednio większej ilości. </w:t>
      </w:r>
      <w:r w:rsidR="00300F31" w:rsidRPr="004F0DD8">
        <w:rPr>
          <w:rFonts w:cs="Times New Roman"/>
          <w:sz w:val="24"/>
          <w:szCs w:val="24"/>
          <w:shd w:val="clear" w:color="auto" w:fill="FFFFFF"/>
        </w:rPr>
        <w:t xml:space="preserve">W przypadkach uzgodnionych </w:t>
      </w:r>
      <w:r w:rsidR="006A4EA2">
        <w:rPr>
          <w:rFonts w:cs="Times New Roman"/>
          <w:sz w:val="24"/>
          <w:szCs w:val="24"/>
          <w:shd w:val="clear" w:color="auto" w:fill="FFFFFF"/>
        </w:rPr>
        <w:br/>
      </w:r>
      <w:r w:rsidRPr="004F0DD8">
        <w:rPr>
          <w:rFonts w:cs="Times New Roman"/>
          <w:sz w:val="24"/>
          <w:szCs w:val="24"/>
          <w:shd w:val="clear" w:color="auto" w:fill="FFFFFF"/>
        </w:rPr>
        <w:t>z Wykonawcą np. w sezonie letnim, dostarczenie mieszkańcom większej ilości worków.</w:t>
      </w:r>
    </w:p>
    <w:p w14:paraId="6521C535" w14:textId="100ACDC8" w:rsidR="006A4EA2" w:rsidRDefault="00A93826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Odbiór, transport i zagospodarowanie mebli i odpadów wielkogabarytowych</w:t>
      </w:r>
      <w:r w:rsidR="00E54872">
        <w:rPr>
          <w:rFonts w:cs="Times New Roman"/>
          <w:sz w:val="24"/>
          <w:szCs w:val="24"/>
        </w:rPr>
        <w:t xml:space="preserve"> pochodzących</w:t>
      </w:r>
      <w:r>
        <w:rPr>
          <w:rFonts w:cs="Times New Roman"/>
          <w:sz w:val="24"/>
          <w:szCs w:val="24"/>
        </w:rPr>
        <w:t xml:space="preserve"> ze zbiórki objazdowej w cyklu 4 razy w roku (kwiecień,</w:t>
      </w:r>
      <w:r w:rsidR="00E54872">
        <w:rPr>
          <w:rFonts w:cs="Times New Roman"/>
          <w:sz w:val="24"/>
          <w:szCs w:val="24"/>
        </w:rPr>
        <w:t xml:space="preserve"> czerwiec, sierpień, październik)</w:t>
      </w:r>
    </w:p>
    <w:p w14:paraId="6FC8715B" w14:textId="44B9064E" w:rsidR="00E54872" w:rsidRDefault="00E54872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Odbiór, transport i zagospodarowanie odpadów elektrycznych i elektronicznych pochodzących ze zbiórki objazdowej w cyklu 4 razy w roku (kwiecień, czerwiec, sierpień, październik)</w:t>
      </w:r>
    </w:p>
    <w:p w14:paraId="09851853" w14:textId="443A1F72" w:rsidR="00E54872" w:rsidRPr="00E54872" w:rsidRDefault="00E54872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Odbiór, transport i zagospodarowanie zużytych opon (wszystkie rodzaje </w:t>
      </w:r>
      <w:r w:rsidR="00BA43B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o wielkości do 20 cali włącznie bez przecinania) pochodzących ze zbiórki objazdowej w cyklu 4 razy w roku (kwiecień, czerwiec, sierpień, październik) </w:t>
      </w:r>
      <w:r w:rsidR="00BA43BF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w ustalonym limicie 4 sztuki rocznie na gospodarstwo domowe.</w:t>
      </w:r>
    </w:p>
    <w:p w14:paraId="2C0CCAE0" w14:textId="1F71A05D" w:rsidR="00161C79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257B52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</w:t>
      </w:r>
      <w:r w:rsidR="00C8522B">
        <w:rPr>
          <w:rFonts w:cs="Times New Roman"/>
          <w:sz w:val="24"/>
          <w:szCs w:val="24"/>
        </w:rPr>
        <w:t xml:space="preserve">, transport </w:t>
      </w:r>
      <w:r w:rsidRPr="00C71DCC">
        <w:rPr>
          <w:rFonts w:cs="Times New Roman"/>
          <w:sz w:val="24"/>
          <w:szCs w:val="24"/>
        </w:rPr>
        <w:t>i zagospodarowani</w:t>
      </w:r>
      <w:r w:rsidR="00257B52" w:rsidRPr="00C71DCC">
        <w:rPr>
          <w:rFonts w:cs="Times New Roman"/>
          <w:sz w:val="24"/>
          <w:szCs w:val="24"/>
        </w:rPr>
        <w:t>e</w:t>
      </w:r>
      <w:r w:rsidR="00C8522B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odpadów komunalnych zbieranych selektywnie</w:t>
      </w:r>
      <w:r w:rsidR="002D6B01" w:rsidRPr="00C71DCC">
        <w:rPr>
          <w:rFonts w:cs="Times New Roman"/>
          <w:sz w:val="24"/>
          <w:szCs w:val="24"/>
        </w:rPr>
        <w:t xml:space="preserve"> w Gminnym Punkcie Selektywnej Zbiórki Odpadów</w:t>
      </w:r>
      <w:r w:rsidR="00C8522B">
        <w:rPr>
          <w:rFonts w:cs="Times New Roman"/>
          <w:sz w:val="24"/>
          <w:szCs w:val="24"/>
        </w:rPr>
        <w:t xml:space="preserve"> </w:t>
      </w:r>
      <w:r w:rsidR="002D6B01" w:rsidRPr="00C71DCC">
        <w:rPr>
          <w:rFonts w:cs="Times New Roman"/>
          <w:sz w:val="24"/>
          <w:szCs w:val="24"/>
        </w:rPr>
        <w:t>Komunalnych tj</w:t>
      </w:r>
      <w:r w:rsidRPr="00C71DCC">
        <w:rPr>
          <w:rFonts w:cs="Times New Roman"/>
          <w:sz w:val="24"/>
          <w:szCs w:val="24"/>
        </w:rPr>
        <w:t xml:space="preserve">: </w:t>
      </w:r>
    </w:p>
    <w:p w14:paraId="5678A1D2" w14:textId="77777777" w:rsidR="00161C79" w:rsidRDefault="00161C79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 (15</w:t>
      </w:r>
      <w:r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01</w:t>
      </w:r>
      <w:r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01, 20</w:t>
      </w:r>
      <w:r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01</w:t>
      </w:r>
      <w:r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01),</w:t>
      </w:r>
    </w:p>
    <w:p w14:paraId="6CE4D199" w14:textId="77777777" w:rsidR="00161C79" w:rsidRPr="00161C79" w:rsidRDefault="00161C79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szkło opakowaniowe bezbarwne i kolorowe (15 01 07, 20 01 02),</w:t>
      </w:r>
    </w:p>
    <w:p w14:paraId="2149D265" w14:textId="77777777" w:rsidR="00161C79" w:rsidRPr="00161C79" w:rsidRDefault="00161C79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tworzywa sztuczne (15 01 02, 20 01 39),</w:t>
      </w:r>
    </w:p>
    <w:p w14:paraId="28193141" w14:textId="77777777" w:rsidR="00161C79" w:rsidRPr="00161C79" w:rsidRDefault="00161C79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opakowania wielomateriałowe (15 01 05),</w:t>
      </w:r>
    </w:p>
    <w:p w14:paraId="27E32055" w14:textId="77777777" w:rsidR="00161C79" w:rsidRDefault="00161C79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 xml:space="preserve">metale (15 01 04, 20 01 40), </w:t>
      </w:r>
    </w:p>
    <w:p w14:paraId="5CE792C6" w14:textId="77777777" w:rsidR="00161C79" w:rsidRDefault="002D6B01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p</w:t>
      </w:r>
      <w:r w:rsidR="00AA544D" w:rsidRPr="00161C79">
        <w:rPr>
          <w:rFonts w:cs="Times New Roman"/>
          <w:sz w:val="24"/>
          <w:szCs w:val="24"/>
        </w:rPr>
        <w:t>rzeterminowane leki</w:t>
      </w:r>
      <w:r w:rsidR="00161C79">
        <w:rPr>
          <w:rFonts w:cs="Times New Roman"/>
          <w:sz w:val="24"/>
          <w:szCs w:val="24"/>
        </w:rPr>
        <w:t xml:space="preserve"> (20 01 31*, 20 01 32)</w:t>
      </w:r>
      <w:r w:rsidR="00AA544D" w:rsidRPr="00161C79">
        <w:rPr>
          <w:rFonts w:cs="Times New Roman"/>
          <w:sz w:val="24"/>
          <w:szCs w:val="24"/>
        </w:rPr>
        <w:t xml:space="preserve">, </w:t>
      </w:r>
    </w:p>
    <w:p w14:paraId="78328F97" w14:textId="77777777" w:rsidR="00161C79" w:rsidRPr="00161C79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chemikalia</w:t>
      </w:r>
      <w:r w:rsidR="00161C79">
        <w:rPr>
          <w:rFonts w:cs="Times New Roman"/>
          <w:sz w:val="24"/>
          <w:szCs w:val="24"/>
        </w:rPr>
        <w:t xml:space="preserve"> </w:t>
      </w:r>
      <w:r w:rsidR="00161C79" w:rsidRPr="00A31096">
        <w:rPr>
          <w:sz w:val="24"/>
          <w:szCs w:val="24"/>
        </w:rPr>
        <w:t>(</w:t>
      </w:r>
      <w:r w:rsidR="00161C79" w:rsidRPr="00D043E1">
        <w:rPr>
          <w:sz w:val="24"/>
          <w:szCs w:val="24"/>
        </w:rPr>
        <w:t>20 01 13*, 20 01 14*, 20 01 15*, 20 01 17*, 20 01 26*, 20 01 27*, 20 01 28, 20 01 29*, 20 01 30),</w:t>
      </w:r>
    </w:p>
    <w:p w14:paraId="41144F78" w14:textId="77777777" w:rsidR="00161C79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zużyte</w:t>
      </w:r>
      <w:r w:rsidR="00C71DCC" w:rsidRPr="00161C79">
        <w:rPr>
          <w:rFonts w:cs="Times New Roman"/>
          <w:sz w:val="24"/>
          <w:szCs w:val="24"/>
        </w:rPr>
        <w:t xml:space="preserve"> </w:t>
      </w:r>
      <w:r w:rsidRPr="00161C79">
        <w:rPr>
          <w:rFonts w:cs="Times New Roman"/>
          <w:sz w:val="24"/>
          <w:szCs w:val="24"/>
        </w:rPr>
        <w:t>baterie</w:t>
      </w:r>
      <w:r w:rsidR="00C71DCC" w:rsidRPr="00161C79">
        <w:rPr>
          <w:rFonts w:cs="Times New Roman"/>
          <w:sz w:val="24"/>
          <w:szCs w:val="24"/>
        </w:rPr>
        <w:t xml:space="preserve"> </w:t>
      </w:r>
      <w:r w:rsidRPr="00161C79">
        <w:rPr>
          <w:rFonts w:cs="Times New Roman"/>
          <w:sz w:val="24"/>
          <w:szCs w:val="24"/>
        </w:rPr>
        <w:t>i akumulatory</w:t>
      </w:r>
      <w:r w:rsidR="00161C79">
        <w:rPr>
          <w:rFonts w:cs="Times New Roman"/>
          <w:sz w:val="24"/>
          <w:szCs w:val="24"/>
        </w:rPr>
        <w:t xml:space="preserve"> (20 01 33*, 20 01 34),</w:t>
      </w:r>
    </w:p>
    <w:p w14:paraId="44DD7FA2" w14:textId="535AB442" w:rsidR="00161C79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zużyty sprzęt elektryczny i elektroniczny</w:t>
      </w:r>
      <w:r w:rsidR="00272A28" w:rsidRPr="00161C79">
        <w:rPr>
          <w:rFonts w:cs="Times New Roman"/>
          <w:sz w:val="24"/>
          <w:szCs w:val="24"/>
        </w:rPr>
        <w:t xml:space="preserve"> (20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01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3</w:t>
      </w:r>
      <w:r w:rsidR="00A63F0A">
        <w:rPr>
          <w:rFonts w:cs="Times New Roman"/>
          <w:sz w:val="24"/>
          <w:szCs w:val="24"/>
        </w:rPr>
        <w:t>5*</w:t>
      </w:r>
      <w:r w:rsidRPr="00161C79">
        <w:rPr>
          <w:rFonts w:cs="Times New Roman"/>
          <w:sz w:val="24"/>
          <w:szCs w:val="24"/>
        </w:rPr>
        <w:t xml:space="preserve">, </w:t>
      </w:r>
      <w:r w:rsidR="00272A28" w:rsidRPr="00161C79">
        <w:rPr>
          <w:rFonts w:cs="Times New Roman"/>
          <w:sz w:val="24"/>
          <w:szCs w:val="24"/>
        </w:rPr>
        <w:t>20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01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2</w:t>
      </w:r>
      <w:r w:rsidR="00A63F0A">
        <w:rPr>
          <w:rFonts w:cs="Times New Roman"/>
          <w:sz w:val="24"/>
          <w:szCs w:val="24"/>
        </w:rPr>
        <w:t>1*</w:t>
      </w:r>
      <w:r w:rsidR="00272A28" w:rsidRPr="00161C79">
        <w:rPr>
          <w:rFonts w:cs="Times New Roman"/>
          <w:sz w:val="24"/>
          <w:szCs w:val="24"/>
        </w:rPr>
        <w:t>, 20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01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2</w:t>
      </w:r>
      <w:r w:rsidR="00A63F0A">
        <w:rPr>
          <w:rFonts w:cs="Times New Roman"/>
          <w:sz w:val="24"/>
          <w:szCs w:val="24"/>
        </w:rPr>
        <w:t>3*</w:t>
      </w:r>
      <w:r w:rsidR="00272A28" w:rsidRPr="00161C79">
        <w:rPr>
          <w:rFonts w:cs="Times New Roman"/>
          <w:sz w:val="24"/>
          <w:szCs w:val="24"/>
        </w:rPr>
        <w:t xml:space="preserve">, </w:t>
      </w:r>
      <w:r w:rsidR="009121BC">
        <w:rPr>
          <w:rFonts w:cs="Times New Roman"/>
          <w:sz w:val="24"/>
          <w:szCs w:val="24"/>
        </w:rPr>
        <w:br/>
      </w:r>
      <w:r w:rsidR="00272A28" w:rsidRPr="00161C79">
        <w:rPr>
          <w:rFonts w:cs="Times New Roman"/>
          <w:sz w:val="24"/>
          <w:szCs w:val="24"/>
        </w:rPr>
        <w:t>20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>01</w:t>
      </w:r>
      <w:r w:rsidR="00A63F0A">
        <w:rPr>
          <w:rFonts w:cs="Times New Roman"/>
          <w:sz w:val="24"/>
          <w:szCs w:val="24"/>
        </w:rPr>
        <w:t xml:space="preserve"> </w:t>
      </w:r>
      <w:r w:rsidR="00272A28" w:rsidRPr="00161C79">
        <w:rPr>
          <w:rFonts w:cs="Times New Roman"/>
          <w:sz w:val="24"/>
          <w:szCs w:val="24"/>
        </w:rPr>
        <w:t xml:space="preserve">36) </w:t>
      </w:r>
    </w:p>
    <w:p w14:paraId="2937ECAA" w14:textId="078CA11E" w:rsidR="00A654B6" w:rsidRDefault="00A654B6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A31096">
        <w:rPr>
          <w:sz w:val="24"/>
          <w:szCs w:val="24"/>
        </w:rPr>
        <w:t>odpad</w:t>
      </w:r>
      <w:r>
        <w:rPr>
          <w:sz w:val="24"/>
          <w:szCs w:val="24"/>
        </w:rPr>
        <w:t>y</w:t>
      </w:r>
      <w:r w:rsidRPr="00A31096">
        <w:rPr>
          <w:sz w:val="24"/>
          <w:szCs w:val="24"/>
        </w:rPr>
        <w:t xml:space="preserve"> budowlan</w:t>
      </w:r>
      <w:r>
        <w:rPr>
          <w:sz w:val="24"/>
          <w:szCs w:val="24"/>
        </w:rPr>
        <w:t>e</w:t>
      </w:r>
      <w:r w:rsidRPr="00A31096">
        <w:rPr>
          <w:sz w:val="24"/>
          <w:szCs w:val="24"/>
        </w:rPr>
        <w:t xml:space="preserve"> i rozbiórko</w:t>
      </w:r>
      <w:r>
        <w:rPr>
          <w:sz w:val="24"/>
          <w:szCs w:val="24"/>
        </w:rPr>
        <w:t>we</w:t>
      </w:r>
      <w:r w:rsidRPr="00A31096">
        <w:rPr>
          <w:sz w:val="24"/>
          <w:szCs w:val="24"/>
        </w:rPr>
        <w:t xml:space="preserve"> powstał</w:t>
      </w:r>
      <w:r>
        <w:rPr>
          <w:sz w:val="24"/>
          <w:szCs w:val="24"/>
        </w:rPr>
        <w:t>e</w:t>
      </w:r>
      <w:r w:rsidRPr="00A31096">
        <w:rPr>
          <w:sz w:val="24"/>
          <w:szCs w:val="24"/>
        </w:rPr>
        <w:t xml:space="preserve"> w wyniku drobnych prac remontowych nie wymagających zgłoszenia lub pozwolenia na budowę (17 01 01, 17 01 02, 17 01 03, 17 01 07,</w:t>
      </w:r>
      <w:r>
        <w:rPr>
          <w:sz w:val="24"/>
          <w:szCs w:val="24"/>
        </w:rPr>
        <w:t xml:space="preserve"> 17 01 80,</w:t>
      </w:r>
      <w:r w:rsidRPr="00A31096">
        <w:rPr>
          <w:sz w:val="24"/>
          <w:szCs w:val="24"/>
        </w:rPr>
        <w:t xml:space="preserve"> 17 02 01, 17 02 02, 17 02 03, 17 03 02, </w:t>
      </w:r>
      <w:r w:rsidR="009121BC">
        <w:rPr>
          <w:sz w:val="24"/>
          <w:szCs w:val="24"/>
        </w:rPr>
        <w:br/>
      </w:r>
      <w:r w:rsidRPr="00A31096">
        <w:rPr>
          <w:sz w:val="24"/>
          <w:szCs w:val="24"/>
        </w:rPr>
        <w:t xml:space="preserve">17 04 01, 17 04 02, 17 04 03, 17 04 04, 17 04 05, 17 04 06, 17 04 07, 17 04 11, </w:t>
      </w:r>
      <w:r w:rsidR="009121BC">
        <w:rPr>
          <w:sz w:val="24"/>
          <w:szCs w:val="24"/>
        </w:rPr>
        <w:br/>
      </w:r>
      <w:r w:rsidRPr="00A31096">
        <w:rPr>
          <w:sz w:val="24"/>
          <w:szCs w:val="24"/>
        </w:rPr>
        <w:t>17 05 08, 17 06 04, 17 08 02, 17 09 04</w:t>
      </w:r>
      <w:r>
        <w:rPr>
          <w:sz w:val="24"/>
          <w:szCs w:val="24"/>
        </w:rPr>
        <w:t>).</w:t>
      </w:r>
    </w:p>
    <w:p w14:paraId="4B8845B2" w14:textId="62AB31B3" w:rsidR="00E54872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 xml:space="preserve">meble </w:t>
      </w:r>
      <w:r w:rsidR="003923AC" w:rsidRPr="00161C79">
        <w:rPr>
          <w:rFonts w:cs="Times New Roman"/>
          <w:sz w:val="24"/>
          <w:szCs w:val="24"/>
        </w:rPr>
        <w:t xml:space="preserve"> </w:t>
      </w:r>
      <w:r w:rsidRPr="00161C79">
        <w:rPr>
          <w:rFonts w:cs="Times New Roman"/>
          <w:sz w:val="24"/>
          <w:szCs w:val="24"/>
        </w:rPr>
        <w:t>i odpady wielkogabarytowe</w:t>
      </w:r>
      <w:r w:rsidR="0003391E" w:rsidRPr="00161C79">
        <w:rPr>
          <w:rFonts w:cs="Times New Roman"/>
          <w:sz w:val="24"/>
          <w:szCs w:val="24"/>
        </w:rPr>
        <w:t xml:space="preserve"> (20</w:t>
      </w:r>
      <w:r w:rsidR="00A654B6">
        <w:rPr>
          <w:rFonts w:cs="Times New Roman"/>
          <w:sz w:val="24"/>
          <w:szCs w:val="24"/>
        </w:rPr>
        <w:t xml:space="preserve"> </w:t>
      </w:r>
      <w:r w:rsidR="0003391E" w:rsidRPr="00161C79">
        <w:rPr>
          <w:rFonts w:cs="Times New Roman"/>
          <w:sz w:val="24"/>
          <w:szCs w:val="24"/>
        </w:rPr>
        <w:t>03</w:t>
      </w:r>
      <w:r w:rsidR="00A654B6">
        <w:rPr>
          <w:rFonts w:cs="Times New Roman"/>
          <w:sz w:val="24"/>
          <w:szCs w:val="24"/>
        </w:rPr>
        <w:t xml:space="preserve"> </w:t>
      </w:r>
      <w:r w:rsidR="0003391E" w:rsidRPr="00161C79">
        <w:rPr>
          <w:rFonts w:cs="Times New Roman"/>
          <w:sz w:val="24"/>
          <w:szCs w:val="24"/>
        </w:rPr>
        <w:t>07)</w:t>
      </w:r>
      <w:r w:rsidRPr="00161C79">
        <w:rPr>
          <w:rFonts w:cs="Times New Roman"/>
          <w:sz w:val="24"/>
          <w:szCs w:val="24"/>
        </w:rPr>
        <w:t>,</w:t>
      </w:r>
      <w:r w:rsidR="00272A28" w:rsidRPr="00161C79">
        <w:rPr>
          <w:rFonts w:cs="Times New Roman"/>
          <w:sz w:val="24"/>
          <w:szCs w:val="24"/>
        </w:rPr>
        <w:t xml:space="preserve"> </w:t>
      </w:r>
    </w:p>
    <w:p w14:paraId="6F15DF7A" w14:textId="77777777" w:rsidR="00A654B6" w:rsidRDefault="00EB178B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odpady</w:t>
      </w:r>
      <w:r w:rsidR="00E24337" w:rsidRPr="00161C79">
        <w:rPr>
          <w:rFonts w:cs="Times New Roman"/>
          <w:sz w:val="24"/>
          <w:szCs w:val="24"/>
        </w:rPr>
        <w:t xml:space="preserve"> biodegradowalne</w:t>
      </w:r>
      <w:r w:rsidR="00A63F0A">
        <w:rPr>
          <w:rFonts w:cs="Times New Roman"/>
          <w:sz w:val="24"/>
          <w:szCs w:val="24"/>
        </w:rPr>
        <w:t>, w tym odpady zielone</w:t>
      </w:r>
      <w:r w:rsidR="00E24337" w:rsidRPr="00161C79">
        <w:rPr>
          <w:rFonts w:cs="Times New Roman"/>
          <w:sz w:val="24"/>
          <w:szCs w:val="24"/>
        </w:rPr>
        <w:t xml:space="preserve">  </w:t>
      </w:r>
      <w:r w:rsidR="00A63F0A" w:rsidRPr="00161C79">
        <w:rPr>
          <w:rFonts w:cs="Times New Roman"/>
          <w:sz w:val="24"/>
          <w:szCs w:val="24"/>
        </w:rPr>
        <w:t>(20 01 08, 20 02 01</w:t>
      </w:r>
      <w:r w:rsidRPr="00161C79">
        <w:rPr>
          <w:rFonts w:cs="Times New Roman"/>
          <w:sz w:val="24"/>
          <w:szCs w:val="24"/>
        </w:rPr>
        <w:t>),</w:t>
      </w:r>
      <w:r w:rsidR="002D6B01" w:rsidRPr="00161C79">
        <w:rPr>
          <w:rFonts w:cs="Times New Roman"/>
          <w:sz w:val="24"/>
          <w:szCs w:val="24"/>
        </w:rPr>
        <w:t xml:space="preserve"> </w:t>
      </w:r>
    </w:p>
    <w:p w14:paraId="6F190AF0" w14:textId="31022BA5" w:rsidR="00A654B6" w:rsidRDefault="00A654B6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D6B01" w:rsidRPr="00161C79">
        <w:rPr>
          <w:rFonts w:cs="Times New Roman"/>
          <w:sz w:val="24"/>
          <w:szCs w:val="24"/>
        </w:rPr>
        <w:t>zużyte opony (16</w:t>
      </w:r>
      <w:r>
        <w:rPr>
          <w:rFonts w:cs="Times New Roman"/>
          <w:sz w:val="24"/>
          <w:szCs w:val="24"/>
        </w:rPr>
        <w:t xml:space="preserve"> </w:t>
      </w:r>
      <w:r w:rsidR="002D6B01" w:rsidRPr="00161C79">
        <w:rPr>
          <w:rFonts w:cs="Times New Roman"/>
          <w:sz w:val="24"/>
          <w:szCs w:val="24"/>
        </w:rPr>
        <w:t>01</w:t>
      </w:r>
      <w:r>
        <w:rPr>
          <w:rFonts w:cs="Times New Roman"/>
          <w:sz w:val="24"/>
          <w:szCs w:val="24"/>
        </w:rPr>
        <w:t xml:space="preserve"> </w:t>
      </w:r>
      <w:r w:rsidR="002D6B01" w:rsidRPr="00161C79">
        <w:rPr>
          <w:rFonts w:cs="Times New Roman"/>
          <w:sz w:val="24"/>
          <w:szCs w:val="24"/>
        </w:rPr>
        <w:t>03),</w:t>
      </w:r>
      <w:r w:rsidR="00EB178B" w:rsidRPr="00161C79">
        <w:rPr>
          <w:rFonts w:cs="Times New Roman"/>
          <w:sz w:val="24"/>
          <w:szCs w:val="24"/>
        </w:rPr>
        <w:t xml:space="preserve"> </w:t>
      </w:r>
    </w:p>
    <w:p w14:paraId="3B512CC9" w14:textId="14CDEFA6" w:rsidR="00A654B6" w:rsidRPr="00A654B6" w:rsidRDefault="00A654B6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965AB0">
        <w:rPr>
          <w:sz w:val="24"/>
          <w:szCs w:val="24"/>
        </w:rPr>
        <w:t>odzieży (20 01 10),</w:t>
      </w:r>
    </w:p>
    <w:p w14:paraId="3B6F716C" w14:textId="72D2FA4C" w:rsidR="00A654B6" w:rsidRDefault="00A654B6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965AB0">
        <w:rPr>
          <w:sz w:val="24"/>
          <w:szCs w:val="24"/>
        </w:rPr>
        <w:t>tekstyliów (20 01 11),</w:t>
      </w:r>
    </w:p>
    <w:p w14:paraId="1E847D6A" w14:textId="3A1A26D4" w:rsidR="00A654B6" w:rsidRPr="00A654B6" w:rsidRDefault="00A654B6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A654B6">
        <w:rPr>
          <w:sz w:val="24"/>
          <w:szCs w:val="24"/>
          <w:lang w:eastAsia="pl-PL"/>
        </w:rPr>
        <w:lastRenderedPageBreak/>
        <w:t xml:space="preserve">trocin, wiór, ścinek, drewna, płyt wiórowych i forniru innych niż wymienione </w:t>
      </w:r>
      <w:r w:rsidR="007D2518">
        <w:rPr>
          <w:sz w:val="24"/>
          <w:szCs w:val="24"/>
          <w:lang w:eastAsia="pl-PL"/>
        </w:rPr>
        <w:br/>
      </w:r>
      <w:r w:rsidRPr="00A654B6">
        <w:rPr>
          <w:sz w:val="24"/>
          <w:szCs w:val="24"/>
          <w:lang w:eastAsia="pl-PL"/>
        </w:rPr>
        <w:t>w 03 01 04 (03 01 05)</w:t>
      </w:r>
    </w:p>
    <w:p w14:paraId="73FF5B33" w14:textId="63D7D89B" w:rsidR="00E54872" w:rsidRPr="00A654B6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</w:rPr>
      </w:pPr>
      <w:r w:rsidRPr="00161C79">
        <w:rPr>
          <w:rFonts w:cs="Times New Roman"/>
          <w:sz w:val="24"/>
          <w:szCs w:val="24"/>
        </w:rPr>
        <w:t>popiół</w:t>
      </w:r>
      <w:r w:rsidR="00935B83" w:rsidRPr="00161C79">
        <w:rPr>
          <w:rFonts w:cs="Times New Roman"/>
          <w:sz w:val="24"/>
          <w:szCs w:val="24"/>
        </w:rPr>
        <w:t xml:space="preserve"> </w:t>
      </w:r>
      <w:r w:rsidR="002D6B01" w:rsidRPr="00161C79">
        <w:rPr>
          <w:rFonts w:cs="Times New Roman"/>
          <w:sz w:val="24"/>
          <w:szCs w:val="24"/>
        </w:rPr>
        <w:t xml:space="preserve"> paleniskowy</w:t>
      </w:r>
      <w:r w:rsidR="00A654B6">
        <w:rPr>
          <w:rFonts w:cs="Times New Roman"/>
          <w:sz w:val="24"/>
          <w:szCs w:val="24"/>
        </w:rPr>
        <w:t xml:space="preserve"> (20 01 99)</w:t>
      </w:r>
    </w:p>
    <w:p w14:paraId="2C9542B3" w14:textId="61053860" w:rsidR="00AA544D" w:rsidRPr="00E54872" w:rsidRDefault="002D6B01" w:rsidP="008C1046">
      <w:pPr>
        <w:widowControl/>
        <w:adjustRightInd/>
        <w:spacing w:after="0" w:line="360" w:lineRule="auto"/>
        <w:ind w:left="1080"/>
        <w:textAlignment w:val="auto"/>
        <w:rPr>
          <w:rFonts w:cs="Times New Roman"/>
          <w:sz w:val="24"/>
          <w:szCs w:val="24"/>
        </w:rPr>
      </w:pPr>
      <w:r w:rsidRPr="00E54872">
        <w:rPr>
          <w:rFonts w:cs="Times New Roman"/>
          <w:sz w:val="24"/>
          <w:szCs w:val="24"/>
        </w:rPr>
        <w:t>Gminny</w:t>
      </w:r>
      <w:r w:rsidR="00AA544D" w:rsidRPr="00E54872">
        <w:rPr>
          <w:rFonts w:cs="Times New Roman"/>
          <w:sz w:val="24"/>
          <w:szCs w:val="24"/>
        </w:rPr>
        <w:t xml:space="preserve"> Punk</w:t>
      </w:r>
      <w:r w:rsidRPr="00E54872">
        <w:rPr>
          <w:rFonts w:cs="Times New Roman"/>
          <w:sz w:val="24"/>
          <w:szCs w:val="24"/>
        </w:rPr>
        <w:t>t</w:t>
      </w:r>
      <w:r w:rsidR="00AA544D" w:rsidRPr="00E54872">
        <w:rPr>
          <w:rFonts w:cs="Times New Roman"/>
          <w:sz w:val="24"/>
          <w:szCs w:val="24"/>
        </w:rPr>
        <w:t xml:space="preserve"> Selektywnej Zbiórki Odpadów Komunalnych usytuowany</w:t>
      </w:r>
      <w:r w:rsidRPr="00E54872">
        <w:rPr>
          <w:rFonts w:cs="Times New Roman"/>
          <w:sz w:val="24"/>
          <w:szCs w:val="24"/>
        </w:rPr>
        <w:t xml:space="preserve"> jest </w:t>
      </w:r>
      <w:r w:rsidR="007D2518">
        <w:rPr>
          <w:rFonts w:cs="Times New Roman"/>
          <w:sz w:val="24"/>
          <w:szCs w:val="24"/>
        </w:rPr>
        <w:br/>
      </w:r>
      <w:r w:rsidRPr="00E54872">
        <w:rPr>
          <w:rFonts w:cs="Times New Roman"/>
          <w:sz w:val="24"/>
          <w:szCs w:val="24"/>
        </w:rPr>
        <w:t>w</w:t>
      </w:r>
      <w:r w:rsidR="00AA544D" w:rsidRPr="00E54872">
        <w:rPr>
          <w:rFonts w:cs="Times New Roman"/>
          <w:sz w:val="24"/>
          <w:szCs w:val="24"/>
        </w:rPr>
        <w:t xml:space="preserve"> Rybczewicach Drugich (obok Urzędu Gminy)</w:t>
      </w:r>
      <w:r w:rsidR="00877BF8" w:rsidRPr="00E54872">
        <w:rPr>
          <w:rFonts w:cs="Times New Roman"/>
          <w:sz w:val="24"/>
          <w:szCs w:val="24"/>
        </w:rPr>
        <w:t>.</w:t>
      </w:r>
      <w:r w:rsidR="00AA544D" w:rsidRPr="00E54872">
        <w:rPr>
          <w:rFonts w:cs="Times New Roman"/>
          <w:sz w:val="24"/>
          <w:szCs w:val="24"/>
        </w:rPr>
        <w:t xml:space="preserve">  Odbiór odpadów z GPSZOK – u odbywać się </w:t>
      </w:r>
      <w:r w:rsidR="00877BF8" w:rsidRPr="00E54872">
        <w:rPr>
          <w:rFonts w:cs="Times New Roman"/>
          <w:sz w:val="24"/>
          <w:szCs w:val="24"/>
        </w:rPr>
        <w:t xml:space="preserve">będzie według potrzeb Zamawiającego, </w:t>
      </w:r>
      <w:r w:rsidR="00AA544D" w:rsidRPr="00E54872">
        <w:rPr>
          <w:rFonts w:cs="Times New Roman"/>
          <w:sz w:val="24"/>
          <w:szCs w:val="24"/>
        </w:rPr>
        <w:t>po telefonicznym zgłoszeniu</w:t>
      </w:r>
      <w:r w:rsidR="00877BF8" w:rsidRPr="00E54872">
        <w:rPr>
          <w:rFonts w:cs="Times New Roman"/>
          <w:sz w:val="24"/>
          <w:szCs w:val="24"/>
        </w:rPr>
        <w:t xml:space="preserve"> </w:t>
      </w:r>
      <w:r w:rsidR="007D2518">
        <w:rPr>
          <w:rFonts w:cs="Times New Roman"/>
          <w:sz w:val="24"/>
          <w:szCs w:val="24"/>
        </w:rPr>
        <w:br/>
      </w:r>
      <w:r w:rsidR="00877BF8" w:rsidRPr="00E54872">
        <w:rPr>
          <w:rFonts w:cs="Times New Roman"/>
          <w:sz w:val="24"/>
          <w:szCs w:val="24"/>
        </w:rPr>
        <w:t>i uzgodnieniu terminu odbioru odpadów.</w:t>
      </w:r>
      <w:r w:rsidR="00AA544D" w:rsidRPr="00E54872">
        <w:rPr>
          <w:rFonts w:cs="Times New Roman"/>
          <w:sz w:val="24"/>
          <w:szCs w:val="24"/>
        </w:rPr>
        <w:t xml:space="preserve"> Wykonawca zobowiązany jest do przekazania Zamawiającemu miesięcznych </w:t>
      </w:r>
      <w:r w:rsidR="00935B83" w:rsidRPr="00E54872">
        <w:rPr>
          <w:rFonts w:cs="Times New Roman"/>
          <w:sz w:val="24"/>
          <w:szCs w:val="24"/>
        </w:rPr>
        <w:t>kart przekazania odpadów</w:t>
      </w:r>
      <w:r w:rsidR="00AA544D" w:rsidRPr="00E54872">
        <w:rPr>
          <w:rFonts w:cs="Times New Roman"/>
          <w:sz w:val="24"/>
          <w:szCs w:val="24"/>
        </w:rPr>
        <w:t xml:space="preserve"> zawierających informacje o ilościach i rodzajach odpadów komunalnych odebranych z GPSZOK- u, w tym również kart przekazania odpadów</w:t>
      </w:r>
      <w:r w:rsidR="001C5DBE" w:rsidRPr="00E54872">
        <w:rPr>
          <w:rFonts w:cs="Times New Roman"/>
          <w:sz w:val="24"/>
          <w:szCs w:val="24"/>
        </w:rPr>
        <w:t>.</w:t>
      </w:r>
    </w:p>
    <w:p w14:paraId="752C9F12" w14:textId="77777777" w:rsidR="00AA544D" w:rsidRPr="00C71DCC" w:rsidRDefault="00257B52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Odbiór </w:t>
      </w:r>
      <w:r w:rsidR="00AA544D" w:rsidRPr="00C71DCC">
        <w:rPr>
          <w:rFonts w:cs="Times New Roman"/>
          <w:sz w:val="24"/>
          <w:szCs w:val="24"/>
        </w:rPr>
        <w:t>i zagospodarowanie odpadów komunalnych zbieranych selektywnie                      w pojemnikach typu dzwon i dzwon siatka (papier i tektura, szkło opakowaniowe bezbarwne i kolorowe, tworzywa sztuczne</w:t>
      </w:r>
      <w:r w:rsidR="00742A8B" w:rsidRPr="00C71DCC">
        <w:rPr>
          <w:rFonts w:cs="Times New Roman"/>
          <w:sz w:val="24"/>
          <w:szCs w:val="24"/>
        </w:rPr>
        <w:t xml:space="preserve">, opakowania </w:t>
      </w:r>
      <w:r w:rsidR="00AA544D" w:rsidRPr="00C71DCC">
        <w:rPr>
          <w:rFonts w:cs="Times New Roman"/>
          <w:sz w:val="24"/>
          <w:szCs w:val="24"/>
        </w:rPr>
        <w:t>wielomateriałowe) po telefonicznym zgłoszeniu przez Zamawiającego w ciągu 5 dni roboczych od dnia zgłoszenia.</w:t>
      </w:r>
    </w:p>
    <w:p w14:paraId="4BDF71C5" w14:textId="77777777" w:rsidR="00447E44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b/>
          <w:sz w:val="24"/>
          <w:szCs w:val="24"/>
          <w:u w:val="single"/>
        </w:rPr>
      </w:pPr>
      <w:r w:rsidRPr="00C71DCC">
        <w:rPr>
          <w:rFonts w:cs="Times New Roman"/>
          <w:b/>
          <w:sz w:val="24"/>
          <w:szCs w:val="24"/>
        </w:rPr>
        <w:t>W celu należytego wykonania usługi Wykonawca poprzez zorganizowanie  odpowiednich środków transportu zapewni odbiór odpadów z nieruchomości o utrudnionym dojeździe (również zimą i w okresie opadów deszczu i śniegu).</w:t>
      </w:r>
      <w:r w:rsidR="00300F31" w:rsidRPr="00C71DCC">
        <w:rPr>
          <w:rFonts w:cs="Times New Roman"/>
          <w:b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 xml:space="preserve">W uzasadnionych przypadkach niezależnych od wykonawcy tj. wystąpienia niekorzystnych zjawisk atmosferycznych jak intensywne opady deszczu, śniegu bądź wystąpienia odwilży, roztopów dopuszcza się realizację usługi w terminie innym niż wynikającym z harmonogramu. W takim przypadku dniem odbioru będzie dzień następny lub kolejne dni po wyznaczonym w harmonogramie, jednak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w terminie nie dłuższym niż 7 dni od dnia planowanego wywozu zgodnym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harmonogramem. Każdorazowo termin wywozu wykonawca uzgodni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zainteresowanymi właścicielami nieruchomości. Wykonawca zapewni odbiór odpadów od właścicieli nieruchomości, gdzie dojazd do posesji dla ciężkiego sprzętu specjalistycznego będzie utrudniony, pojazdem o dopuszczalnej masie całkowitej do </w:t>
      </w:r>
      <w:r w:rsidR="00B33F9B">
        <w:rPr>
          <w:rFonts w:cs="Times New Roman"/>
          <w:sz w:val="24"/>
          <w:szCs w:val="24"/>
        </w:rPr>
        <w:t>3,5</w:t>
      </w:r>
      <w:r w:rsidRPr="00C71DCC">
        <w:rPr>
          <w:rFonts w:cs="Times New Roman"/>
          <w:sz w:val="24"/>
          <w:szCs w:val="24"/>
        </w:rPr>
        <w:t xml:space="preserve"> t, bądź w każdy inny sposób gwarantujący skuteczny odbiór odpadów. W takich przypadkach Wykonawcy nie przysługuje dodatkowe wynagrodzenie. </w:t>
      </w:r>
    </w:p>
    <w:p w14:paraId="1C691898" w14:textId="2C767D9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Odbiór </w:t>
      </w:r>
      <w:r w:rsidR="00257B52" w:rsidRPr="00C71DCC">
        <w:rPr>
          <w:rFonts w:cs="Times New Roman"/>
          <w:sz w:val="24"/>
          <w:szCs w:val="24"/>
        </w:rPr>
        <w:t xml:space="preserve">odpadów wymienionych w pkt 1 – </w:t>
      </w:r>
      <w:r w:rsidR="00F56030">
        <w:rPr>
          <w:rFonts w:cs="Times New Roman"/>
          <w:sz w:val="24"/>
          <w:szCs w:val="24"/>
        </w:rPr>
        <w:t>5</w:t>
      </w:r>
      <w:r w:rsidRPr="00C71DCC">
        <w:rPr>
          <w:rFonts w:cs="Times New Roman"/>
          <w:sz w:val="24"/>
          <w:szCs w:val="24"/>
        </w:rPr>
        <w:t xml:space="preserve"> należy przeprowadzić zgodnie </w:t>
      </w:r>
      <w:r w:rsidR="00447E44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z wcześniej ustalonym harmonogramem, różnymi samochodami przystosowanymi do zbiórki poszczególnych frakcji odpadów tj. inny samochód do zbiórki odpadów zmieszanych, inny do zbiórki selektywnie zebranych odpadów komunalnych.</w:t>
      </w:r>
    </w:p>
    <w:p w14:paraId="06E13159" w14:textId="2D72E0D2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 xml:space="preserve">Zakazuje się Wykonawcy mieszania selektywnie zebranych odpadów komunalnych ze zmieszanymi odpadami komunalnymi odebranymi </w:t>
      </w:r>
      <w:r w:rsidR="00447E44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nieruchomości na terenie Gminy. </w:t>
      </w:r>
    </w:p>
    <w:p w14:paraId="0B5930AA" w14:textId="2157F17F" w:rsidR="007770A9" w:rsidRPr="007770A9" w:rsidRDefault="007770A9" w:rsidP="007770A9">
      <w:pPr>
        <w:pStyle w:val="Akapitzlist"/>
        <w:numPr>
          <w:ilvl w:val="2"/>
          <w:numId w:val="1"/>
        </w:numPr>
        <w:spacing w:line="360" w:lineRule="auto"/>
        <w:ind w:left="1134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Zatwierdzony przez Zamawiającego h</w:t>
      </w:r>
      <w:r w:rsidRPr="005E5BBC">
        <w:rPr>
          <w:rFonts w:cs="Times New Roman"/>
          <w:sz w:val="24"/>
          <w:szCs w:val="24"/>
        </w:rPr>
        <w:t>armonogram</w:t>
      </w:r>
      <w:r>
        <w:rPr>
          <w:rFonts w:cs="Times New Roman"/>
          <w:sz w:val="24"/>
          <w:szCs w:val="24"/>
        </w:rPr>
        <w:t xml:space="preserve"> wykonywania usługi</w:t>
      </w:r>
      <w:r w:rsidRPr="005E5BBC">
        <w:rPr>
          <w:rFonts w:cs="Times New Roman"/>
          <w:sz w:val="24"/>
          <w:szCs w:val="24"/>
        </w:rPr>
        <w:t xml:space="preserve"> na 2</w:t>
      </w:r>
      <w:r>
        <w:rPr>
          <w:rFonts w:cs="Times New Roman"/>
          <w:sz w:val="24"/>
          <w:szCs w:val="24"/>
        </w:rPr>
        <w:t>020</w:t>
      </w:r>
      <w:r w:rsidRPr="005E5BBC">
        <w:rPr>
          <w:rFonts w:cs="Times New Roman"/>
          <w:sz w:val="24"/>
          <w:szCs w:val="24"/>
        </w:rPr>
        <w:t xml:space="preserve"> r. Wykonawca przedstawi Zamawiającemu najpóźniej do </w:t>
      </w:r>
      <w:r>
        <w:rPr>
          <w:rFonts w:cs="Times New Roman"/>
          <w:sz w:val="24"/>
          <w:szCs w:val="24"/>
        </w:rPr>
        <w:t>30.</w:t>
      </w:r>
      <w:r w:rsidRPr="005E5BB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r w:rsidRPr="005E5BBC">
        <w:rPr>
          <w:rFonts w:cs="Times New Roman"/>
          <w:sz w:val="24"/>
          <w:szCs w:val="24"/>
        </w:rPr>
        <w:t>.20</w:t>
      </w:r>
      <w:r>
        <w:rPr>
          <w:rFonts w:cs="Times New Roman"/>
          <w:sz w:val="24"/>
          <w:szCs w:val="24"/>
        </w:rPr>
        <w:t>19</w:t>
      </w:r>
      <w:r w:rsidRPr="005E5BBC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 i dostarczy go do każdej nieruchomości, z której będą odbierane odpady.</w:t>
      </w:r>
    </w:p>
    <w:p w14:paraId="1D9C49C4" w14:textId="64AAE67D" w:rsidR="004A01F7" w:rsidRPr="004A01F7" w:rsidRDefault="007770A9" w:rsidP="008C1046">
      <w:pPr>
        <w:pStyle w:val="Akapitzlist"/>
        <w:numPr>
          <w:ilvl w:val="2"/>
          <w:numId w:val="1"/>
        </w:numPr>
        <w:spacing w:line="360" w:lineRule="auto"/>
        <w:ind w:left="1134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Zatwierdzony przez Zamawiającego h</w:t>
      </w:r>
      <w:r w:rsidR="004A01F7" w:rsidRPr="005E5BBC">
        <w:rPr>
          <w:rFonts w:cs="Times New Roman"/>
          <w:sz w:val="24"/>
          <w:szCs w:val="24"/>
        </w:rPr>
        <w:t>armonogram</w:t>
      </w:r>
      <w:r w:rsidR="00337BC4">
        <w:rPr>
          <w:rFonts w:cs="Times New Roman"/>
          <w:sz w:val="24"/>
          <w:szCs w:val="24"/>
        </w:rPr>
        <w:t xml:space="preserve"> wykonywania usługi</w:t>
      </w:r>
      <w:r w:rsidR="004A01F7" w:rsidRPr="005E5BBC">
        <w:rPr>
          <w:rFonts w:cs="Times New Roman"/>
          <w:sz w:val="24"/>
          <w:szCs w:val="24"/>
        </w:rPr>
        <w:t xml:space="preserve"> na 2</w:t>
      </w:r>
      <w:r w:rsidR="004A01F7">
        <w:rPr>
          <w:rFonts w:cs="Times New Roman"/>
          <w:sz w:val="24"/>
          <w:szCs w:val="24"/>
        </w:rPr>
        <w:t>02</w:t>
      </w:r>
      <w:r w:rsidR="00337BC4">
        <w:rPr>
          <w:rFonts w:cs="Times New Roman"/>
          <w:sz w:val="24"/>
          <w:szCs w:val="24"/>
        </w:rPr>
        <w:t>1</w:t>
      </w:r>
      <w:r w:rsidR="004A01F7" w:rsidRPr="005E5BBC">
        <w:rPr>
          <w:rFonts w:cs="Times New Roman"/>
          <w:sz w:val="24"/>
          <w:szCs w:val="24"/>
        </w:rPr>
        <w:t xml:space="preserve"> r. Wykonawca przedstawi Zamawiającemu najpóźniej do </w:t>
      </w:r>
      <w:r w:rsidR="004A01F7">
        <w:rPr>
          <w:rFonts w:cs="Times New Roman"/>
          <w:sz w:val="24"/>
          <w:szCs w:val="24"/>
        </w:rPr>
        <w:t>30.</w:t>
      </w:r>
      <w:r w:rsidR="004A01F7" w:rsidRPr="005E5BBC">
        <w:rPr>
          <w:rFonts w:cs="Times New Roman"/>
          <w:sz w:val="24"/>
          <w:szCs w:val="24"/>
        </w:rPr>
        <w:t>1</w:t>
      </w:r>
      <w:r w:rsidR="004A01F7">
        <w:rPr>
          <w:rFonts w:cs="Times New Roman"/>
          <w:sz w:val="24"/>
          <w:szCs w:val="24"/>
        </w:rPr>
        <w:t>1</w:t>
      </w:r>
      <w:r w:rsidR="004A01F7" w:rsidRPr="005E5BBC">
        <w:rPr>
          <w:rFonts w:cs="Times New Roman"/>
          <w:sz w:val="24"/>
          <w:szCs w:val="24"/>
        </w:rPr>
        <w:t>.20</w:t>
      </w:r>
      <w:r w:rsidR="004A01F7">
        <w:rPr>
          <w:rFonts w:cs="Times New Roman"/>
          <w:sz w:val="24"/>
          <w:szCs w:val="24"/>
        </w:rPr>
        <w:t>20</w:t>
      </w:r>
      <w:r w:rsidR="004A01F7" w:rsidRPr="005E5BBC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 i dostarczy go do każdej nieruchomości, z której będą odbierane odpady.</w:t>
      </w:r>
    </w:p>
    <w:p w14:paraId="0AED529A" w14:textId="04D53002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Obowiązkiem Wykonawcy jest również zabranie dostawionych przy pojemniku worków z niesegregowanymi (zmieszanymi) odpadami komunalnymi, 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a</w:t>
      </w:r>
      <w:r w:rsidR="004A01F7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w przypadku rozsypania odpadów w trakcie realizacji usługi wywozu, uprzątnięcie terenu zanieczyszczonego odpadami.</w:t>
      </w:r>
    </w:p>
    <w:p w14:paraId="4D86A56D" w14:textId="5E919630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Wykonawca zobowiązany jest do realizacji reklamacji (nieodebranie 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nieruchomości odpadów zgodnie z harmonogramem, niedostarczenie worków na odpady segregowane itp.) w przeciągu 48 godzin od otrzymania zawiadomienia 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e-mailem od Zamawiającego. Wykonanie reklamacji należy niezwłocznie potwierdzić e-mailem na adres Zamawiającego.</w:t>
      </w:r>
    </w:p>
    <w:p w14:paraId="41852B60" w14:textId="2257BC56" w:rsidR="005A0AB6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Wykonawca zobowiązany jest  kontrolować realizowane przez właściciela nieruchomości obowiązki w zakresie selektywnego zbierania odpadów </w:t>
      </w:r>
      <w:r w:rsidR="003817D2" w:rsidRPr="00C71DCC">
        <w:rPr>
          <w:rFonts w:cs="Times New Roman"/>
          <w:sz w:val="24"/>
          <w:szCs w:val="24"/>
        </w:rPr>
        <w:t xml:space="preserve">komunalnych. </w:t>
      </w:r>
      <w:r w:rsidRPr="00C71DCC">
        <w:rPr>
          <w:rFonts w:cs="Times New Roman"/>
          <w:sz w:val="24"/>
          <w:szCs w:val="24"/>
        </w:rPr>
        <w:t>W terminach i zakresie  uzgodnionym</w:t>
      </w:r>
      <w:r w:rsidR="00175CB6" w:rsidRPr="00C71DCC">
        <w:rPr>
          <w:rFonts w:cs="Times New Roman"/>
          <w:sz w:val="24"/>
          <w:szCs w:val="24"/>
        </w:rPr>
        <w:t xml:space="preserve"> z Zamawiającym </w:t>
      </w:r>
      <w:r w:rsidRPr="00C71DCC">
        <w:rPr>
          <w:rFonts w:cs="Times New Roman"/>
          <w:sz w:val="24"/>
          <w:szCs w:val="24"/>
        </w:rPr>
        <w:t xml:space="preserve"> Wykonawca zobowiązany jest do  sprawdzania czy odpady, które powinny być zbierane w sposób selektywny (w worki) nie znajdują się w pojemnikach na odpady zmieszane.</w:t>
      </w:r>
      <w:r w:rsidR="00F91907" w:rsidRPr="00C71DCC">
        <w:rPr>
          <w:rFonts w:cs="Times New Roman"/>
          <w:sz w:val="24"/>
          <w:szCs w:val="24"/>
        </w:rPr>
        <w:t xml:space="preserve"> W przypadku pierwszego stwierdzenia nieprawidłowości przez firmę odbierającą odpady komunalne właścicielom nieruchomości należy </w:t>
      </w:r>
      <w:r w:rsidR="005A0AB6" w:rsidRPr="00C71DCC">
        <w:rPr>
          <w:rFonts w:cs="Times New Roman"/>
          <w:sz w:val="24"/>
          <w:szCs w:val="24"/>
        </w:rPr>
        <w:t>nakleić</w:t>
      </w:r>
      <w:r w:rsidR="00F91907" w:rsidRPr="00C71DCC">
        <w:rPr>
          <w:rFonts w:cs="Times New Roman"/>
          <w:sz w:val="24"/>
          <w:szCs w:val="24"/>
        </w:rPr>
        <w:t xml:space="preserve"> na pojemnikach naklejki w kolorze czerwonym o treści: </w:t>
      </w:r>
      <w:r w:rsidR="00F56030">
        <w:rPr>
          <w:rFonts w:cs="Times New Roman"/>
          <w:sz w:val="24"/>
          <w:szCs w:val="24"/>
        </w:rPr>
        <w:t>„</w:t>
      </w:r>
      <w:r w:rsidR="00F91907" w:rsidRPr="00C71DCC">
        <w:rPr>
          <w:rFonts w:cs="Times New Roman"/>
          <w:sz w:val="24"/>
          <w:szCs w:val="24"/>
        </w:rPr>
        <w:t>Nieprawidłowa segregacja”</w:t>
      </w:r>
      <w:r w:rsidR="005A0AB6" w:rsidRPr="00C71DCC">
        <w:rPr>
          <w:rFonts w:cs="Times New Roman"/>
          <w:sz w:val="24"/>
          <w:szCs w:val="24"/>
        </w:rPr>
        <w:t>,</w:t>
      </w:r>
      <w:r w:rsidRPr="00C71DCC">
        <w:rPr>
          <w:rFonts w:cs="Times New Roman"/>
          <w:sz w:val="24"/>
          <w:szCs w:val="24"/>
        </w:rPr>
        <w:t xml:space="preserve"> </w:t>
      </w:r>
      <w:r w:rsidR="00F91907" w:rsidRPr="00C71DCC">
        <w:rPr>
          <w:rFonts w:cs="Times New Roman"/>
          <w:sz w:val="24"/>
          <w:szCs w:val="24"/>
        </w:rPr>
        <w:t xml:space="preserve"> w przypadku drugiego naruszenia regulaminu na tej samej nierucho</w:t>
      </w:r>
      <w:r w:rsidR="001C5DBE" w:rsidRPr="00C71DCC">
        <w:rPr>
          <w:rFonts w:cs="Times New Roman"/>
          <w:sz w:val="24"/>
          <w:szCs w:val="24"/>
        </w:rPr>
        <w:t xml:space="preserve">mości, </w:t>
      </w:r>
      <w:r w:rsidR="005A0AB6" w:rsidRPr="00C71DCC">
        <w:rPr>
          <w:rFonts w:cs="Times New Roman"/>
          <w:sz w:val="24"/>
          <w:szCs w:val="24"/>
        </w:rPr>
        <w:t xml:space="preserve">firma odbierająca odpady </w:t>
      </w:r>
      <w:r w:rsidR="00F91907" w:rsidRPr="00C71DCC">
        <w:rPr>
          <w:rFonts w:cs="Times New Roman"/>
          <w:sz w:val="24"/>
          <w:szCs w:val="24"/>
        </w:rPr>
        <w:t xml:space="preserve"> zobowiązana</w:t>
      </w:r>
      <w:r w:rsidR="005A0AB6" w:rsidRPr="00C71DCC">
        <w:rPr>
          <w:rFonts w:cs="Times New Roman"/>
          <w:sz w:val="24"/>
          <w:szCs w:val="24"/>
        </w:rPr>
        <w:t xml:space="preserve"> jest </w:t>
      </w:r>
      <w:r w:rsidR="00F91907" w:rsidRPr="00C71DCC">
        <w:rPr>
          <w:rFonts w:cs="Times New Roman"/>
          <w:sz w:val="24"/>
          <w:szCs w:val="24"/>
        </w:rPr>
        <w:t>do</w:t>
      </w:r>
      <w:r w:rsidRPr="00C71DCC">
        <w:rPr>
          <w:rFonts w:cs="Times New Roman"/>
          <w:sz w:val="24"/>
          <w:szCs w:val="24"/>
        </w:rPr>
        <w:t xml:space="preserve"> </w:t>
      </w:r>
      <w:r w:rsidR="00307B47" w:rsidRPr="00C71DCC">
        <w:rPr>
          <w:rFonts w:cs="Times New Roman"/>
          <w:sz w:val="24"/>
          <w:szCs w:val="24"/>
        </w:rPr>
        <w:t xml:space="preserve"> sporządz</w:t>
      </w:r>
      <w:r w:rsidR="00F91907" w:rsidRPr="00C71DCC">
        <w:rPr>
          <w:rFonts w:cs="Times New Roman"/>
          <w:sz w:val="24"/>
          <w:szCs w:val="24"/>
        </w:rPr>
        <w:t xml:space="preserve">enia </w:t>
      </w:r>
      <w:r w:rsidR="00307B47" w:rsidRPr="00C71DCC">
        <w:rPr>
          <w:rFonts w:cs="Times New Roman"/>
          <w:sz w:val="24"/>
          <w:szCs w:val="24"/>
        </w:rPr>
        <w:t xml:space="preserve"> </w:t>
      </w:r>
      <w:r w:rsidR="005A0AB6" w:rsidRPr="00C71DCC">
        <w:rPr>
          <w:rFonts w:cs="Times New Roman"/>
          <w:sz w:val="24"/>
          <w:szCs w:val="24"/>
        </w:rPr>
        <w:t>protok</w:t>
      </w:r>
      <w:r w:rsidR="001E2A88">
        <w:rPr>
          <w:rFonts w:cs="Times New Roman"/>
          <w:sz w:val="24"/>
          <w:szCs w:val="24"/>
        </w:rPr>
        <w:t>o</w:t>
      </w:r>
      <w:r w:rsidR="005A0AB6" w:rsidRPr="00C71DCC">
        <w:rPr>
          <w:rFonts w:cs="Times New Roman"/>
          <w:sz w:val="24"/>
          <w:szCs w:val="24"/>
        </w:rPr>
        <w:t xml:space="preserve">łu </w:t>
      </w:r>
      <w:r w:rsidR="003817D2" w:rsidRPr="00C71DCC">
        <w:rPr>
          <w:rFonts w:cs="Times New Roman"/>
          <w:sz w:val="24"/>
          <w:szCs w:val="24"/>
        </w:rPr>
        <w:t xml:space="preserve">wraz </w:t>
      </w:r>
      <w:r w:rsidR="00BA43BF">
        <w:rPr>
          <w:rFonts w:cs="Times New Roman"/>
          <w:sz w:val="24"/>
          <w:szCs w:val="24"/>
        </w:rPr>
        <w:br/>
      </w:r>
      <w:r w:rsidR="00A95A18" w:rsidRPr="00C71DCC">
        <w:rPr>
          <w:rFonts w:cs="Times New Roman"/>
          <w:sz w:val="24"/>
          <w:szCs w:val="24"/>
        </w:rPr>
        <w:t>z dokumentacją fotograficzną</w:t>
      </w:r>
      <w:r w:rsidR="00F91907" w:rsidRPr="00C71DCC">
        <w:rPr>
          <w:rFonts w:cs="Times New Roman"/>
          <w:sz w:val="24"/>
          <w:szCs w:val="24"/>
        </w:rPr>
        <w:t xml:space="preserve">, która będzie stanowiła dowód nie wywiązywania się </w:t>
      </w:r>
      <w:r w:rsidR="005A0AB6" w:rsidRPr="00C71DCC">
        <w:rPr>
          <w:rFonts w:cs="Times New Roman"/>
          <w:sz w:val="24"/>
          <w:szCs w:val="24"/>
        </w:rPr>
        <w:t>właścicieli</w:t>
      </w:r>
      <w:r w:rsidR="00F91907" w:rsidRPr="00C71DCC">
        <w:rPr>
          <w:rFonts w:cs="Times New Roman"/>
          <w:sz w:val="24"/>
          <w:szCs w:val="24"/>
        </w:rPr>
        <w:t xml:space="preserve"> nieruchomości z obowiązku prowadzenia selektywnej zbiórki odpadów.</w:t>
      </w:r>
      <w:r w:rsidR="005A0AB6" w:rsidRPr="00C71DCC">
        <w:rPr>
          <w:rFonts w:cs="Times New Roman"/>
          <w:sz w:val="24"/>
          <w:szCs w:val="24"/>
        </w:rPr>
        <w:t xml:space="preserve"> Dokumentacj</w:t>
      </w:r>
      <w:r w:rsidR="001C5DBE" w:rsidRPr="00C71DCC">
        <w:rPr>
          <w:rFonts w:cs="Times New Roman"/>
          <w:sz w:val="24"/>
          <w:szCs w:val="24"/>
        </w:rPr>
        <w:t>ę</w:t>
      </w:r>
      <w:r w:rsidR="005A0AB6" w:rsidRPr="00C71DCC">
        <w:rPr>
          <w:rFonts w:cs="Times New Roman"/>
          <w:sz w:val="24"/>
          <w:szCs w:val="24"/>
        </w:rPr>
        <w:t xml:space="preserve"> fotograficzną należy wykonać w sposób umożliwiający </w:t>
      </w:r>
      <w:r w:rsidR="001C5DBE" w:rsidRPr="00C71DCC">
        <w:rPr>
          <w:rFonts w:cs="Times New Roman"/>
          <w:sz w:val="24"/>
          <w:szCs w:val="24"/>
        </w:rPr>
        <w:t>identyfikację</w:t>
      </w:r>
      <w:r w:rsidR="005A0AB6" w:rsidRPr="00C71DCC">
        <w:rPr>
          <w:rFonts w:cs="Times New Roman"/>
          <w:sz w:val="24"/>
          <w:szCs w:val="24"/>
        </w:rPr>
        <w:t xml:space="preserve"> nieruchomości (np. nr domu</w:t>
      </w:r>
      <w:r w:rsidR="001C5DBE" w:rsidRPr="00C71DCC">
        <w:rPr>
          <w:rFonts w:cs="Times New Roman"/>
          <w:sz w:val="24"/>
          <w:szCs w:val="24"/>
        </w:rPr>
        <w:t>, nr posesji na pojemniku itp.</w:t>
      </w:r>
      <w:r w:rsidR="005A0AB6" w:rsidRPr="00C71DCC">
        <w:rPr>
          <w:rFonts w:cs="Times New Roman"/>
          <w:sz w:val="24"/>
          <w:szCs w:val="24"/>
        </w:rPr>
        <w:t xml:space="preserve">). </w:t>
      </w:r>
      <w:r w:rsidR="00F91907" w:rsidRPr="00C71DCC">
        <w:rPr>
          <w:rFonts w:cs="Times New Roman"/>
          <w:sz w:val="24"/>
          <w:szCs w:val="24"/>
        </w:rPr>
        <w:t>Wymagane dokumenty należy przekazać Zamawiającemu w terminie 7 dni roboczych od momentu stwierdzenia naruszenia zasad selektywnej zbiórki odpadów.</w:t>
      </w:r>
      <w:r w:rsidR="005A0AB6" w:rsidRPr="00C71DCC">
        <w:rPr>
          <w:rFonts w:cs="Times New Roman"/>
          <w:sz w:val="24"/>
          <w:szCs w:val="24"/>
        </w:rPr>
        <w:t xml:space="preserve"> </w:t>
      </w:r>
    </w:p>
    <w:p w14:paraId="2CDDE77B" w14:textId="521AAB91" w:rsidR="00AA544D" w:rsidRPr="00C71DCC" w:rsidRDefault="001C5DBE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Wykonawca podczas zbiórki odpadów</w:t>
      </w:r>
      <w:r w:rsidR="00AA544D" w:rsidRPr="00C71DCC">
        <w:rPr>
          <w:rFonts w:cs="Times New Roman"/>
          <w:sz w:val="24"/>
          <w:szCs w:val="24"/>
        </w:rPr>
        <w:t xml:space="preserve"> będzie zobowiązany do dystrybucji materiałów dostarczonych przez Zamawiającego m.in. </w:t>
      </w:r>
      <w:r w:rsidR="005A0A87" w:rsidRPr="00C71DCC">
        <w:rPr>
          <w:rFonts w:cs="Times New Roman"/>
          <w:sz w:val="24"/>
          <w:szCs w:val="24"/>
        </w:rPr>
        <w:t>ulotek</w:t>
      </w:r>
      <w:r w:rsidR="00AA544D" w:rsidRPr="00C71DCC">
        <w:rPr>
          <w:rFonts w:cs="Times New Roman"/>
          <w:sz w:val="24"/>
          <w:szCs w:val="24"/>
        </w:rPr>
        <w:t xml:space="preserve"> dla mieszkańców.</w:t>
      </w:r>
    </w:p>
    <w:p w14:paraId="3BCBAE02" w14:textId="6656C6E4" w:rsidR="00AA544D" w:rsidRPr="00C71DCC" w:rsidRDefault="00545DF3" w:rsidP="008C1046">
      <w:pPr>
        <w:pStyle w:val="Akapitzlist"/>
        <w:widowControl/>
        <w:numPr>
          <w:ilvl w:val="2"/>
          <w:numId w:val="1"/>
        </w:numPr>
        <w:tabs>
          <w:tab w:val="left" w:pos="993"/>
        </w:tabs>
        <w:suppressAutoHyphens w:val="0"/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jest zobowiązany do n</w:t>
      </w:r>
      <w:r w:rsidR="00AA544D" w:rsidRPr="00C71DCC">
        <w:rPr>
          <w:rFonts w:cs="Times New Roman"/>
          <w:sz w:val="24"/>
          <w:szCs w:val="24"/>
        </w:rPr>
        <w:t>aprawienia lub ponoszenia wg wyboru Zamawiającego kosztów naprawy szkód wyrządzonych podczas wykonywania usługi wywozu odpadów komunalnych na terenie gminy Rybczewice (uszkodzenia chodników, ulic, obiektów małej architektury, pojemników itp.).</w:t>
      </w:r>
    </w:p>
    <w:p w14:paraId="0FDF651C" w14:textId="18F54641" w:rsidR="00AA544D" w:rsidRPr="00C71DCC" w:rsidRDefault="00545DF3" w:rsidP="008C1046">
      <w:pPr>
        <w:pStyle w:val="Akapitzlist"/>
        <w:widowControl/>
        <w:numPr>
          <w:ilvl w:val="2"/>
          <w:numId w:val="1"/>
        </w:numPr>
        <w:tabs>
          <w:tab w:val="left" w:pos="993"/>
        </w:tabs>
        <w:suppressAutoHyphens w:val="0"/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</w:t>
      </w:r>
      <w:r w:rsidR="00AA544D" w:rsidRPr="00C71DCC">
        <w:rPr>
          <w:rFonts w:cs="Times New Roman"/>
          <w:sz w:val="24"/>
          <w:szCs w:val="24"/>
        </w:rPr>
        <w:t>onos</w:t>
      </w:r>
      <w:r>
        <w:rPr>
          <w:rFonts w:cs="Times New Roman"/>
          <w:sz w:val="24"/>
          <w:szCs w:val="24"/>
        </w:rPr>
        <w:t xml:space="preserve">i </w:t>
      </w:r>
      <w:r w:rsidR="00AA544D" w:rsidRPr="00C71DCC">
        <w:rPr>
          <w:rFonts w:cs="Times New Roman"/>
          <w:sz w:val="24"/>
          <w:szCs w:val="24"/>
        </w:rPr>
        <w:t>odpowiedzialnoś</w:t>
      </w:r>
      <w:r>
        <w:rPr>
          <w:rFonts w:cs="Times New Roman"/>
          <w:sz w:val="24"/>
          <w:szCs w:val="24"/>
        </w:rPr>
        <w:t>ć</w:t>
      </w:r>
      <w:r w:rsidR="00AA544D" w:rsidRPr="00C71DCC">
        <w:rPr>
          <w:rFonts w:cs="Times New Roman"/>
          <w:sz w:val="24"/>
          <w:szCs w:val="24"/>
        </w:rPr>
        <w:t xml:space="preserve"> za zawinione szkody w majątku Zamawiającego lub osób trzecich w trakcie odbioru odpadów.</w:t>
      </w:r>
    </w:p>
    <w:p w14:paraId="0836A99C" w14:textId="13614B29" w:rsidR="00AA544D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 ramach zamówienia Wykonawca zobowiązany jest</w:t>
      </w:r>
      <w:r w:rsidR="00FF4756" w:rsidRPr="00C71DCC">
        <w:rPr>
          <w:rFonts w:cs="Times New Roman"/>
          <w:sz w:val="24"/>
          <w:szCs w:val="24"/>
        </w:rPr>
        <w:t xml:space="preserve"> </w:t>
      </w:r>
      <w:r w:rsidR="00AA32D2">
        <w:rPr>
          <w:rFonts w:cs="Times New Roman"/>
          <w:sz w:val="24"/>
          <w:szCs w:val="24"/>
        </w:rPr>
        <w:t>najpóźniej w dniu rozpoczęcia świadczenia usług</w:t>
      </w:r>
      <w:r w:rsidRPr="00C71DCC">
        <w:rPr>
          <w:rFonts w:cs="Times New Roman"/>
          <w:sz w:val="24"/>
          <w:szCs w:val="24"/>
        </w:rPr>
        <w:t xml:space="preserve"> wyposażyć nieruchomości zamieszkałe 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i niezamieszkałe w odpowiednie pojemniki na odpady zmieszane (mogą być używane, ale czyste i w dobrym stanie technicznym) oraz właściwą ilość worków na odpady zbierane selektywnie. W trakcie wykonywania umowy wyposażenie zgłoszonych przez Zamawiającego nowych nieruchomości w niezbędne pojemniki i worki do selektywnej zbiórki odpadów w ciągu 3 dni roboczych.</w:t>
      </w:r>
    </w:p>
    <w:p w14:paraId="48993C39" w14:textId="13FC6615" w:rsidR="00337BC4" w:rsidRPr="00C71DCC" w:rsidRDefault="00337BC4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Wykonawca zobowiązany jest dostosować pojemniki i worki do wymagań określonych w rozporządzeniu Ministra Środowiska z dnia 29 grudnia 2016 r. </w:t>
      </w:r>
      <w:r w:rsidR="00BA43BF">
        <w:rPr>
          <w:sz w:val="24"/>
          <w:szCs w:val="24"/>
        </w:rPr>
        <w:br/>
      </w:r>
      <w:r>
        <w:rPr>
          <w:sz w:val="24"/>
          <w:szCs w:val="24"/>
        </w:rPr>
        <w:t xml:space="preserve">w sprawie szczegółowego sposobu selektywnego zbierania wybranych frakcji odpadów (Dz.U. z 2017, poz. 19) w terminach wskazanych w </w:t>
      </w:r>
      <w:r w:rsidR="00545DF3">
        <w:rPr>
          <w:rFonts w:cs="Times New Roman"/>
          <w:sz w:val="24"/>
          <w:szCs w:val="24"/>
        </w:rPr>
        <w:t>§</w:t>
      </w:r>
      <w:r w:rsidR="00545D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w/w </w:t>
      </w:r>
      <w:r w:rsidR="00545DF3">
        <w:rPr>
          <w:sz w:val="24"/>
          <w:szCs w:val="24"/>
        </w:rPr>
        <w:t>R</w:t>
      </w:r>
      <w:r>
        <w:rPr>
          <w:sz w:val="24"/>
          <w:szCs w:val="24"/>
        </w:rPr>
        <w:t>ozporządzenia.</w:t>
      </w:r>
    </w:p>
    <w:p w14:paraId="34156F42" w14:textId="3C0DDD62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Właściciele nieruchomości gromadzą odpady w następujących rodzajach pojemników i workach:</w:t>
      </w:r>
    </w:p>
    <w:p w14:paraId="355A098C" w14:textId="77777777" w:rsidR="00AA544D" w:rsidRPr="00C71DCC" w:rsidRDefault="00AA544D" w:rsidP="008C1046">
      <w:pPr>
        <w:pStyle w:val="Akapitzlist"/>
        <w:widowControl/>
        <w:numPr>
          <w:ilvl w:val="0"/>
          <w:numId w:val="6"/>
        </w:numPr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worki foliowe o poj. 120 litrów;</w:t>
      </w:r>
    </w:p>
    <w:p w14:paraId="5A2D2024" w14:textId="77777777" w:rsidR="00AA544D" w:rsidRPr="00C71DCC" w:rsidRDefault="00AA544D" w:rsidP="008C1046">
      <w:pPr>
        <w:pStyle w:val="Akapitzlist"/>
        <w:widowControl/>
        <w:numPr>
          <w:ilvl w:val="0"/>
          <w:numId w:val="6"/>
        </w:numPr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pojemniki o poj. 120, 240, 1100 litrów,</w:t>
      </w:r>
    </w:p>
    <w:p w14:paraId="1036EE95" w14:textId="77777777" w:rsidR="00AA544D" w:rsidRPr="00C71DCC" w:rsidRDefault="00AA544D" w:rsidP="008C1046">
      <w:pPr>
        <w:pStyle w:val="Akapitzlist"/>
        <w:widowControl/>
        <w:numPr>
          <w:ilvl w:val="0"/>
          <w:numId w:val="6"/>
        </w:numPr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kosze uliczne 35-80 litrów,</w:t>
      </w:r>
    </w:p>
    <w:p w14:paraId="266B7404" w14:textId="77777777" w:rsidR="00AA544D" w:rsidRPr="00C71DCC" w:rsidRDefault="00AA544D" w:rsidP="008C1046">
      <w:pPr>
        <w:pStyle w:val="Akapitzlist"/>
        <w:widowControl/>
        <w:numPr>
          <w:ilvl w:val="0"/>
          <w:numId w:val="6"/>
        </w:numPr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pojemniki typu DZWON i DZWON SIATKA przeznaczone do selektywnej zbiórki odpadów.</w:t>
      </w:r>
    </w:p>
    <w:p w14:paraId="034E858A" w14:textId="77777777" w:rsidR="0096097D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Charakterystyka worków do selektywnej zbiórki jest następująca:  </w:t>
      </w:r>
    </w:p>
    <w:p w14:paraId="7665A891" w14:textId="2F8FEC95" w:rsidR="00290D78" w:rsidRPr="00290D78" w:rsidRDefault="00290D78" w:rsidP="008C1046">
      <w:pPr>
        <w:pStyle w:val="Akapitzlist"/>
        <w:widowControl/>
        <w:numPr>
          <w:ilvl w:val="0"/>
          <w:numId w:val="26"/>
        </w:numPr>
        <w:adjustRightInd/>
        <w:spacing w:after="0" w:line="360" w:lineRule="auto"/>
        <w:textAlignment w:val="auto"/>
        <w:rPr>
          <w:rFonts w:cs="Times New Roman"/>
          <w:sz w:val="24"/>
          <w:szCs w:val="24"/>
        </w:rPr>
      </w:pPr>
      <w:r w:rsidRPr="00545DF3">
        <w:rPr>
          <w:rFonts w:cs="Times New Roman"/>
          <w:b/>
          <w:bCs/>
          <w:sz w:val="24"/>
          <w:szCs w:val="24"/>
        </w:rPr>
        <w:t>kolor niebieski</w:t>
      </w:r>
      <w:r w:rsidRPr="00290D78">
        <w:rPr>
          <w:rFonts w:cs="Times New Roman"/>
          <w:sz w:val="24"/>
          <w:szCs w:val="24"/>
        </w:rPr>
        <w:t xml:space="preserve"> - z przeznaczeniem na </w:t>
      </w:r>
      <w:r w:rsidR="00545DF3">
        <w:rPr>
          <w:rFonts w:cs="Times New Roman"/>
          <w:sz w:val="24"/>
          <w:szCs w:val="24"/>
        </w:rPr>
        <w:t>papier i tekturę</w:t>
      </w:r>
      <w:r w:rsidRPr="00290D78">
        <w:rPr>
          <w:rFonts w:cs="Times New Roman"/>
          <w:sz w:val="24"/>
          <w:szCs w:val="24"/>
        </w:rPr>
        <w:t xml:space="preserve"> - wytrzymałość </w:t>
      </w:r>
      <w:r w:rsidR="00545DF3">
        <w:rPr>
          <w:rFonts w:cs="Times New Roman"/>
          <w:sz w:val="24"/>
          <w:szCs w:val="24"/>
        </w:rPr>
        <w:br/>
      </w:r>
      <w:r w:rsidRPr="00290D78">
        <w:rPr>
          <w:rFonts w:cs="Times New Roman"/>
          <w:sz w:val="24"/>
          <w:szCs w:val="24"/>
        </w:rPr>
        <w:t>od 40 µm   do  60 µm;</w:t>
      </w:r>
    </w:p>
    <w:p w14:paraId="3500ADAD" w14:textId="2F08E505" w:rsidR="00290D78" w:rsidRPr="00290D78" w:rsidRDefault="00290D78" w:rsidP="008C1046">
      <w:pPr>
        <w:pStyle w:val="Akapitzlist"/>
        <w:widowControl/>
        <w:numPr>
          <w:ilvl w:val="0"/>
          <w:numId w:val="26"/>
        </w:numPr>
        <w:adjustRightInd/>
        <w:spacing w:after="0" w:line="360" w:lineRule="auto"/>
        <w:textAlignment w:val="auto"/>
        <w:rPr>
          <w:rFonts w:cs="Times New Roman"/>
          <w:sz w:val="24"/>
          <w:szCs w:val="24"/>
        </w:rPr>
      </w:pPr>
      <w:r w:rsidRPr="00545DF3">
        <w:rPr>
          <w:rFonts w:cs="Times New Roman"/>
          <w:b/>
          <w:bCs/>
          <w:sz w:val="24"/>
          <w:szCs w:val="24"/>
        </w:rPr>
        <w:t>kolor żółty</w:t>
      </w:r>
      <w:r w:rsidRPr="00290D78">
        <w:rPr>
          <w:rFonts w:cs="Times New Roman"/>
          <w:sz w:val="24"/>
          <w:szCs w:val="24"/>
        </w:rPr>
        <w:t xml:space="preserve"> - z przeznaczeniem na </w:t>
      </w:r>
      <w:r w:rsidR="00545DF3">
        <w:rPr>
          <w:rFonts w:cs="Times New Roman"/>
          <w:sz w:val="24"/>
          <w:szCs w:val="24"/>
        </w:rPr>
        <w:t xml:space="preserve">metal, </w:t>
      </w:r>
      <w:r w:rsidRPr="00290D78">
        <w:rPr>
          <w:rFonts w:cs="Times New Roman"/>
          <w:sz w:val="24"/>
          <w:szCs w:val="24"/>
        </w:rPr>
        <w:t>tworzywa sztuczne</w:t>
      </w:r>
      <w:r w:rsidR="00545DF3">
        <w:rPr>
          <w:rFonts w:cs="Times New Roman"/>
          <w:sz w:val="24"/>
          <w:szCs w:val="24"/>
        </w:rPr>
        <w:t xml:space="preserve"> </w:t>
      </w:r>
      <w:r w:rsidR="00545DF3">
        <w:rPr>
          <w:rFonts w:cs="Times New Roman"/>
          <w:sz w:val="24"/>
          <w:szCs w:val="24"/>
        </w:rPr>
        <w:br/>
      </w:r>
      <w:r w:rsidRPr="00290D78">
        <w:rPr>
          <w:rFonts w:cs="Times New Roman"/>
          <w:sz w:val="24"/>
          <w:szCs w:val="24"/>
        </w:rPr>
        <w:t>i</w:t>
      </w:r>
      <w:r w:rsidR="00545DF3">
        <w:rPr>
          <w:rFonts w:cs="Times New Roman"/>
          <w:sz w:val="24"/>
          <w:szCs w:val="24"/>
        </w:rPr>
        <w:t xml:space="preserve"> opakowania</w:t>
      </w:r>
      <w:r w:rsidRPr="00290D78">
        <w:rPr>
          <w:rFonts w:cs="Times New Roman"/>
          <w:sz w:val="24"/>
          <w:szCs w:val="24"/>
        </w:rPr>
        <w:t xml:space="preserve"> wielomateriałowe</w:t>
      </w:r>
      <w:r w:rsidR="00697348">
        <w:rPr>
          <w:rFonts w:cs="Times New Roman"/>
          <w:sz w:val="24"/>
          <w:szCs w:val="24"/>
        </w:rPr>
        <w:t xml:space="preserve"> oraz metal</w:t>
      </w:r>
      <w:r w:rsidRPr="00290D78">
        <w:rPr>
          <w:rFonts w:cs="Times New Roman"/>
          <w:sz w:val="24"/>
          <w:szCs w:val="24"/>
        </w:rPr>
        <w:t xml:space="preserve"> - wytrzymałość od 40 µm </w:t>
      </w:r>
      <w:r w:rsidR="00545DF3">
        <w:rPr>
          <w:rFonts w:cs="Times New Roman"/>
          <w:sz w:val="24"/>
          <w:szCs w:val="24"/>
        </w:rPr>
        <w:br/>
      </w:r>
      <w:r w:rsidRPr="00290D78">
        <w:rPr>
          <w:rFonts w:cs="Times New Roman"/>
          <w:sz w:val="24"/>
          <w:szCs w:val="24"/>
        </w:rPr>
        <w:t>do  60 µm;</w:t>
      </w:r>
    </w:p>
    <w:p w14:paraId="5B32C6CB" w14:textId="06D23659" w:rsidR="00FE603B" w:rsidRPr="00E71A16" w:rsidRDefault="00FE603B" w:rsidP="00E71A16">
      <w:pPr>
        <w:pStyle w:val="Akapitzlist"/>
        <w:widowControl/>
        <w:numPr>
          <w:ilvl w:val="0"/>
          <w:numId w:val="26"/>
        </w:numPr>
        <w:adjustRightInd/>
        <w:spacing w:after="0" w:line="360" w:lineRule="auto"/>
        <w:textAlignment w:val="auto"/>
        <w:rPr>
          <w:rFonts w:cs="Times New Roman"/>
          <w:sz w:val="24"/>
          <w:szCs w:val="24"/>
        </w:rPr>
      </w:pPr>
      <w:r w:rsidRPr="00545DF3">
        <w:rPr>
          <w:rFonts w:cs="Times New Roman"/>
          <w:b/>
          <w:bCs/>
          <w:sz w:val="24"/>
          <w:szCs w:val="24"/>
        </w:rPr>
        <w:t xml:space="preserve">kolor </w:t>
      </w:r>
      <w:r>
        <w:rPr>
          <w:rFonts w:cs="Times New Roman"/>
          <w:b/>
          <w:bCs/>
          <w:sz w:val="24"/>
          <w:szCs w:val="24"/>
        </w:rPr>
        <w:t>biały</w:t>
      </w:r>
      <w:r w:rsidRPr="00290D78">
        <w:rPr>
          <w:rFonts w:cs="Times New Roman"/>
          <w:sz w:val="24"/>
          <w:szCs w:val="24"/>
        </w:rPr>
        <w:t xml:space="preserve"> - z przeznaczeniem na szkło</w:t>
      </w:r>
      <w:r>
        <w:rPr>
          <w:rFonts w:cs="Times New Roman"/>
          <w:sz w:val="24"/>
          <w:szCs w:val="24"/>
        </w:rPr>
        <w:t xml:space="preserve"> bezbarwne</w:t>
      </w:r>
      <w:r w:rsidRPr="00290D7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 opakowania szklane </w:t>
      </w:r>
      <w:r>
        <w:rPr>
          <w:rFonts w:cs="Times New Roman"/>
          <w:sz w:val="24"/>
          <w:szCs w:val="24"/>
        </w:rPr>
        <w:br/>
      </w:r>
      <w:r w:rsidRPr="00290D78">
        <w:rPr>
          <w:rFonts w:cs="Times New Roman"/>
          <w:sz w:val="24"/>
          <w:szCs w:val="24"/>
        </w:rPr>
        <w:t>-  wytrzymałość co najmniej 60 µm;</w:t>
      </w:r>
      <w:bookmarkStart w:id="0" w:name="_GoBack"/>
      <w:bookmarkEnd w:id="0"/>
    </w:p>
    <w:p w14:paraId="76139F16" w14:textId="53D624D7" w:rsidR="00290D78" w:rsidRPr="00290D78" w:rsidRDefault="00290D78" w:rsidP="008C1046">
      <w:pPr>
        <w:pStyle w:val="Akapitzlist"/>
        <w:widowControl/>
        <w:numPr>
          <w:ilvl w:val="0"/>
          <w:numId w:val="26"/>
        </w:numPr>
        <w:adjustRightInd/>
        <w:spacing w:after="0" w:line="360" w:lineRule="auto"/>
        <w:textAlignment w:val="auto"/>
        <w:rPr>
          <w:rFonts w:cs="Times New Roman"/>
          <w:sz w:val="24"/>
          <w:szCs w:val="24"/>
        </w:rPr>
      </w:pPr>
      <w:r w:rsidRPr="00545DF3">
        <w:rPr>
          <w:rFonts w:cs="Times New Roman"/>
          <w:b/>
          <w:bCs/>
          <w:sz w:val="24"/>
          <w:szCs w:val="24"/>
        </w:rPr>
        <w:lastRenderedPageBreak/>
        <w:t>kolor zielony</w:t>
      </w:r>
      <w:r w:rsidRPr="00290D78">
        <w:rPr>
          <w:rFonts w:cs="Times New Roman"/>
          <w:sz w:val="24"/>
          <w:szCs w:val="24"/>
        </w:rPr>
        <w:t xml:space="preserve"> - z przeznaczeniem na szkło</w:t>
      </w:r>
      <w:r w:rsidR="00FE603B">
        <w:rPr>
          <w:rFonts w:cs="Times New Roman"/>
          <w:sz w:val="24"/>
          <w:szCs w:val="24"/>
        </w:rPr>
        <w:t xml:space="preserve"> kolorowe </w:t>
      </w:r>
      <w:r w:rsidRPr="00290D78">
        <w:rPr>
          <w:rFonts w:cs="Times New Roman"/>
          <w:sz w:val="24"/>
          <w:szCs w:val="24"/>
        </w:rPr>
        <w:t xml:space="preserve"> </w:t>
      </w:r>
      <w:r w:rsidR="00545DF3">
        <w:rPr>
          <w:rFonts w:cs="Times New Roman"/>
          <w:sz w:val="24"/>
          <w:szCs w:val="24"/>
        </w:rPr>
        <w:t xml:space="preserve">i opakowania szklane </w:t>
      </w:r>
      <w:r w:rsidRPr="00290D78">
        <w:rPr>
          <w:rFonts w:cs="Times New Roman"/>
          <w:sz w:val="24"/>
          <w:szCs w:val="24"/>
        </w:rPr>
        <w:t>-  wytrzymałość co najmniej 60 µm;</w:t>
      </w:r>
    </w:p>
    <w:p w14:paraId="2A3E8F16" w14:textId="77777777" w:rsidR="00290D78" w:rsidRPr="00290D78" w:rsidRDefault="00290D78" w:rsidP="00AE7B8C">
      <w:pPr>
        <w:pStyle w:val="Akapitzlist"/>
        <w:numPr>
          <w:ilvl w:val="0"/>
          <w:numId w:val="26"/>
        </w:numPr>
        <w:spacing w:after="0" w:line="360" w:lineRule="auto"/>
        <w:rPr>
          <w:rFonts w:cs="Times New Roman"/>
          <w:sz w:val="24"/>
          <w:szCs w:val="24"/>
        </w:rPr>
      </w:pPr>
      <w:r w:rsidRPr="00545DF3">
        <w:rPr>
          <w:rFonts w:cs="Times New Roman"/>
          <w:b/>
          <w:bCs/>
          <w:sz w:val="24"/>
          <w:szCs w:val="24"/>
        </w:rPr>
        <w:t>kolor brązowy</w:t>
      </w:r>
      <w:r w:rsidRPr="00290D78">
        <w:rPr>
          <w:rFonts w:cs="Times New Roman"/>
          <w:sz w:val="24"/>
          <w:szCs w:val="24"/>
        </w:rPr>
        <w:t xml:space="preserve"> – z przeznaczeniem na odpady ulegające biodegradacji - wytrzymałość co najmniej 60 µm;</w:t>
      </w:r>
    </w:p>
    <w:p w14:paraId="13D29419" w14:textId="01AEF8FB" w:rsidR="00290D78" w:rsidRPr="00AE7B8C" w:rsidRDefault="00545DF3" w:rsidP="00AE7B8C">
      <w:pPr>
        <w:widowControl/>
        <w:adjustRightInd/>
        <w:spacing w:after="0" w:line="360" w:lineRule="auto"/>
        <w:ind w:left="708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Worki na odpady</w:t>
      </w:r>
      <w:r w:rsidR="00AE7B8C">
        <w:rPr>
          <w:rFonts w:cs="Times New Roman"/>
          <w:sz w:val="24"/>
          <w:szCs w:val="24"/>
        </w:rPr>
        <w:t xml:space="preserve"> segregowane</w:t>
      </w:r>
      <w:r>
        <w:rPr>
          <w:rFonts w:cs="Times New Roman"/>
          <w:sz w:val="24"/>
          <w:szCs w:val="24"/>
        </w:rPr>
        <w:t xml:space="preserve"> powinny być wykonane z filii polietylenowej</w:t>
      </w:r>
      <w:r w:rsidR="00290D78" w:rsidRPr="00545DF3">
        <w:rPr>
          <w:rFonts w:cs="Times New Roman"/>
          <w:sz w:val="24"/>
          <w:szCs w:val="24"/>
        </w:rPr>
        <w:t xml:space="preserve"> LDPE lub  HDPE</w:t>
      </w:r>
      <w:r w:rsidR="00AE7B8C">
        <w:rPr>
          <w:rFonts w:cs="Times New Roman"/>
          <w:sz w:val="24"/>
          <w:szCs w:val="24"/>
        </w:rPr>
        <w:t xml:space="preserve">; </w:t>
      </w:r>
      <w:r w:rsidR="00290D78" w:rsidRPr="00AE7B8C">
        <w:rPr>
          <w:rFonts w:cs="Times New Roman"/>
          <w:sz w:val="24"/>
          <w:szCs w:val="24"/>
        </w:rPr>
        <w:t>powinny</w:t>
      </w:r>
      <w:r w:rsidR="00AE7B8C">
        <w:rPr>
          <w:rFonts w:cs="Times New Roman"/>
          <w:sz w:val="24"/>
          <w:szCs w:val="24"/>
        </w:rPr>
        <w:t xml:space="preserve"> również</w:t>
      </w:r>
      <w:r w:rsidR="00290D78" w:rsidRPr="00AE7B8C">
        <w:rPr>
          <w:rFonts w:cs="Times New Roman"/>
          <w:sz w:val="24"/>
          <w:szCs w:val="24"/>
        </w:rPr>
        <w:t xml:space="preserve"> posiadać widoczny nadruk obejmujący w szczególności: nazwę gminy, informację co powinno być zebrane w worku, nazwę i adres wykonawcy,</w:t>
      </w:r>
    </w:p>
    <w:p w14:paraId="4691040A" w14:textId="75351B52" w:rsidR="0096097D" w:rsidRPr="00337BC4" w:rsidRDefault="00257B52" w:rsidP="008C1046">
      <w:pPr>
        <w:widowControl/>
        <w:adjustRightInd/>
        <w:spacing w:after="0" w:line="360" w:lineRule="auto"/>
        <w:ind w:left="708"/>
        <w:textAlignment w:val="auto"/>
        <w:rPr>
          <w:rFonts w:cs="Times New Roman"/>
          <w:sz w:val="24"/>
          <w:szCs w:val="24"/>
        </w:rPr>
      </w:pPr>
      <w:r w:rsidRPr="00337BC4">
        <w:rPr>
          <w:rFonts w:cs="Times New Roman"/>
          <w:b/>
          <w:sz w:val="24"/>
          <w:szCs w:val="24"/>
        </w:rPr>
        <w:t>UWAGA</w:t>
      </w:r>
      <w:r w:rsidRPr="00337BC4">
        <w:rPr>
          <w:rFonts w:cs="Times New Roman"/>
          <w:sz w:val="24"/>
          <w:szCs w:val="24"/>
        </w:rPr>
        <w:t>: J</w:t>
      </w:r>
      <w:r w:rsidR="00AA544D" w:rsidRPr="00337BC4">
        <w:rPr>
          <w:rFonts w:cs="Times New Roman"/>
          <w:sz w:val="24"/>
          <w:szCs w:val="24"/>
        </w:rPr>
        <w:t xml:space="preserve">eżeli w trakcie realizacji zamówienia na podstawie obserwacji zostanie stwierdzone, że worki  są złej jakości (ulegają częstemu  rozerwaniu) Wykonawca zobowiązany jest wymienić je </w:t>
      </w:r>
      <w:r w:rsidRPr="00337BC4">
        <w:rPr>
          <w:rFonts w:cs="Times New Roman"/>
          <w:sz w:val="24"/>
          <w:szCs w:val="24"/>
        </w:rPr>
        <w:t>na bardziej wytrzymałe.</w:t>
      </w:r>
    </w:p>
    <w:p w14:paraId="4454C3A8" w14:textId="40E5853B" w:rsidR="00AA544D" w:rsidRPr="00C71DCC" w:rsidRDefault="0096097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</w:t>
      </w:r>
      <w:r w:rsidR="00AA544D" w:rsidRPr="00C71DCC">
        <w:rPr>
          <w:rFonts w:cs="Times New Roman"/>
          <w:sz w:val="24"/>
          <w:szCs w:val="24"/>
        </w:rPr>
        <w:t>ykonawca, nieodpłatnie w ramach usługi, wyposaży GPSZOK w</w:t>
      </w:r>
      <w:r w:rsidRPr="00C71DCC">
        <w:rPr>
          <w:rFonts w:cs="Times New Roman"/>
          <w:sz w:val="24"/>
          <w:szCs w:val="24"/>
        </w:rPr>
        <w:t xml:space="preserve"> niezbędne pojemniki </w:t>
      </w:r>
      <w:r w:rsidR="00BA43E2" w:rsidRPr="00C71DCC">
        <w:rPr>
          <w:rFonts w:cs="Times New Roman"/>
          <w:sz w:val="24"/>
          <w:szCs w:val="24"/>
        </w:rPr>
        <w:t xml:space="preserve">do selektywnej zbiórki odpadów zgodnie z zapotrzebowaniem </w:t>
      </w:r>
      <w:r w:rsidR="005A288E" w:rsidRPr="00C71DCC">
        <w:rPr>
          <w:rFonts w:cs="Times New Roman"/>
          <w:sz w:val="24"/>
          <w:szCs w:val="24"/>
        </w:rPr>
        <w:t>Z</w:t>
      </w:r>
      <w:r w:rsidR="00BA43E2" w:rsidRPr="00C71DCC">
        <w:rPr>
          <w:rFonts w:cs="Times New Roman"/>
          <w:sz w:val="24"/>
          <w:szCs w:val="24"/>
        </w:rPr>
        <w:t xml:space="preserve">amawiającego.  Ponad </w:t>
      </w:r>
      <w:r w:rsidR="005A288E" w:rsidRPr="00C71DCC">
        <w:rPr>
          <w:rFonts w:cs="Times New Roman"/>
          <w:sz w:val="24"/>
          <w:szCs w:val="24"/>
        </w:rPr>
        <w:t>to,  dostarczy pojemnik</w:t>
      </w:r>
      <w:r w:rsidR="00AA544D" w:rsidRPr="00C71DCC">
        <w:rPr>
          <w:rFonts w:cs="Times New Roman"/>
          <w:sz w:val="24"/>
          <w:szCs w:val="24"/>
        </w:rPr>
        <w:t xml:space="preserve"> na zużyte baterie,</w:t>
      </w:r>
      <w:r w:rsidR="005A288E" w:rsidRPr="00C71DCC">
        <w:rPr>
          <w:rFonts w:cs="Times New Roman"/>
          <w:sz w:val="24"/>
          <w:szCs w:val="24"/>
        </w:rPr>
        <w:t xml:space="preserve"> który znajdować się będzie w Urzędzie Gminy oraz wyposaży Aptekę Przy Ośrodku Zdrowia </w:t>
      </w:r>
      <w:r w:rsidR="00BA43BF">
        <w:rPr>
          <w:rFonts w:cs="Times New Roman"/>
          <w:sz w:val="24"/>
          <w:szCs w:val="24"/>
        </w:rPr>
        <w:br/>
      </w:r>
      <w:r w:rsidR="005A288E" w:rsidRPr="00C71DCC">
        <w:rPr>
          <w:rFonts w:cs="Times New Roman"/>
          <w:sz w:val="24"/>
          <w:szCs w:val="24"/>
        </w:rPr>
        <w:t>w poje</w:t>
      </w:r>
      <w:r w:rsidR="00AA544D" w:rsidRPr="00C71DCC">
        <w:rPr>
          <w:rFonts w:cs="Times New Roman"/>
          <w:sz w:val="24"/>
          <w:szCs w:val="24"/>
        </w:rPr>
        <w:t>mnik do zbiórki przeterminowanych leków,</w:t>
      </w:r>
    </w:p>
    <w:p w14:paraId="02E2DD93" w14:textId="40350711" w:rsidR="005623D2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w ramach usługi dostarczy nieodpłatnie do Urzędu Gminy Rybczewice po 100 sztuk worków z każdej frakcji,  tzw. „</w:t>
      </w:r>
      <w:r w:rsidRPr="00C71DCC">
        <w:rPr>
          <w:rFonts w:cs="Times New Roman"/>
          <w:i/>
          <w:sz w:val="24"/>
          <w:szCs w:val="24"/>
        </w:rPr>
        <w:t>pakiet awaryjny</w:t>
      </w:r>
      <w:r w:rsidRPr="00C71DCC">
        <w:rPr>
          <w:rFonts w:cs="Times New Roman"/>
          <w:sz w:val="24"/>
          <w:szCs w:val="24"/>
        </w:rPr>
        <w:t>” i będzie uzupełniał stan worków w razie ich braku, po uzgodnieniu tego faktu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 z Zamawiającym.</w:t>
      </w:r>
    </w:p>
    <w:p w14:paraId="545B0633" w14:textId="77777777" w:rsidR="0096097D" w:rsidRPr="00C71DCC" w:rsidRDefault="0096097D" w:rsidP="008C1046">
      <w:pPr>
        <w:pStyle w:val="Akapitzlist"/>
        <w:widowControl/>
        <w:adjustRightInd/>
        <w:spacing w:after="0" w:line="360" w:lineRule="auto"/>
        <w:ind w:left="993"/>
        <w:jc w:val="center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UWAGA</w:t>
      </w:r>
      <w:r w:rsidR="00022310" w:rsidRPr="00C71DCC">
        <w:rPr>
          <w:rFonts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961"/>
      </w:tblGrid>
      <w:tr w:rsidR="0096097D" w:rsidRPr="00C71DCC" w14:paraId="3F1F4594" w14:textId="77777777" w:rsidTr="00E20956">
        <w:tc>
          <w:tcPr>
            <w:tcW w:w="8187" w:type="dxa"/>
          </w:tcPr>
          <w:p w14:paraId="4309BC67" w14:textId="03F57CD7" w:rsidR="00E20956" w:rsidRPr="00C71DCC" w:rsidRDefault="00E20956" w:rsidP="008C1046">
            <w:pPr>
              <w:pStyle w:val="Akapitzlist"/>
              <w:widowControl/>
              <w:adjustRightInd/>
              <w:spacing w:line="360" w:lineRule="auto"/>
              <w:ind w:left="141"/>
              <w:textAlignment w:val="auto"/>
              <w:rPr>
                <w:rFonts w:cs="Times New Roman"/>
                <w:sz w:val="24"/>
                <w:szCs w:val="24"/>
              </w:rPr>
            </w:pPr>
            <w:r w:rsidRPr="00C71DCC">
              <w:rPr>
                <w:rFonts w:cs="Times New Roman"/>
                <w:b/>
                <w:sz w:val="24"/>
                <w:szCs w:val="24"/>
              </w:rPr>
              <w:t xml:space="preserve">W przypadku wejścia w życie zmiany przepisów prawa regulujących sposób gospodarki odpadami komunalnymi oraz w przypadku zmiany aktów prawa miejscowego w zakresie gospodarki odpadami Wykonawca zobowiązany będzie do dostosowania swojej usługi do zmienionych przepisów, w szczególności zapewnienie pojemników i worków do selektywnej zbiórki odpadów w odpowiedniej kolorystyce, zgodnej </w:t>
            </w:r>
            <w:r w:rsidR="00BA43BF">
              <w:rPr>
                <w:rFonts w:cs="Times New Roman"/>
                <w:b/>
                <w:sz w:val="24"/>
                <w:szCs w:val="24"/>
              </w:rPr>
              <w:br/>
            </w:r>
            <w:r w:rsidRPr="00C71DCC">
              <w:rPr>
                <w:rFonts w:cs="Times New Roman"/>
                <w:b/>
                <w:sz w:val="24"/>
                <w:szCs w:val="24"/>
              </w:rPr>
              <w:t>z obowiązującymi przepisami prawa.</w:t>
            </w:r>
          </w:p>
          <w:p w14:paraId="678D9F25" w14:textId="77777777" w:rsidR="0096097D" w:rsidRPr="00C71DCC" w:rsidRDefault="0096097D" w:rsidP="008C1046">
            <w:pPr>
              <w:pStyle w:val="Akapitzlist"/>
              <w:widowControl/>
              <w:adjustRightInd/>
              <w:spacing w:line="360" w:lineRule="auto"/>
              <w:ind w:left="0"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627C44B" w14:textId="77777777" w:rsidR="00C57354" w:rsidRPr="008C1046" w:rsidRDefault="00C57354" w:rsidP="008C1046">
      <w:pPr>
        <w:widowControl/>
        <w:adjustRightInd/>
        <w:spacing w:after="0" w:line="360" w:lineRule="auto"/>
        <w:textAlignment w:val="auto"/>
        <w:rPr>
          <w:rFonts w:cs="Times New Roman"/>
          <w:b/>
          <w:sz w:val="24"/>
          <w:szCs w:val="24"/>
        </w:rPr>
      </w:pPr>
    </w:p>
    <w:p w14:paraId="46D2BCC3" w14:textId="5DCEF66D" w:rsidR="00305956" w:rsidRPr="00305956" w:rsidRDefault="00AA544D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709" w:hanging="425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Podstawowe dane o uwarunkowaniach zamówienia.</w:t>
      </w:r>
    </w:p>
    <w:p w14:paraId="482AA3B6" w14:textId="3E6A0AD6" w:rsidR="00305956" w:rsidRDefault="000246AA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Rybczewice liczy 3483 mieszkańców</w:t>
      </w:r>
      <w:r w:rsidR="00321CF2">
        <w:rPr>
          <w:rFonts w:cs="Times New Roman"/>
          <w:sz w:val="24"/>
          <w:szCs w:val="24"/>
        </w:rPr>
        <w:t xml:space="preserve"> zameldowanych na pobyt stały </w:t>
      </w:r>
      <w:r w:rsidR="00321CF2">
        <w:rPr>
          <w:rFonts w:cs="Times New Roman"/>
          <w:sz w:val="24"/>
          <w:szCs w:val="24"/>
        </w:rPr>
        <w:br/>
        <w:t>i czasowy według ewidencji ludności prowadzonej przez Urząd Gminy wg stanu na dzień 19.07.2019r. Na terenie Gminy Rybczewice znajduje się około 10</w:t>
      </w:r>
      <w:r w:rsidR="00DD0F13">
        <w:rPr>
          <w:rFonts w:cs="Times New Roman"/>
          <w:sz w:val="24"/>
          <w:szCs w:val="24"/>
        </w:rPr>
        <w:t>35</w:t>
      </w:r>
      <w:r w:rsidR="008C1046">
        <w:rPr>
          <w:rFonts w:cs="Times New Roman"/>
          <w:sz w:val="24"/>
          <w:szCs w:val="24"/>
        </w:rPr>
        <w:t xml:space="preserve"> </w:t>
      </w:r>
      <w:r w:rsidR="00321CF2">
        <w:rPr>
          <w:rFonts w:cs="Times New Roman"/>
          <w:sz w:val="24"/>
          <w:szCs w:val="24"/>
        </w:rPr>
        <w:t>nieruchomości:</w:t>
      </w:r>
      <w:r w:rsidR="00321CF2">
        <w:rPr>
          <w:rFonts w:cs="Times New Roman"/>
          <w:sz w:val="24"/>
          <w:szCs w:val="24"/>
        </w:rPr>
        <w:br/>
        <w:t>- ok 10</w:t>
      </w:r>
      <w:r w:rsidR="00DD0F13">
        <w:rPr>
          <w:rFonts w:cs="Times New Roman"/>
          <w:sz w:val="24"/>
          <w:szCs w:val="24"/>
        </w:rPr>
        <w:t>0</w:t>
      </w:r>
      <w:r w:rsidR="00BA43BF">
        <w:rPr>
          <w:rFonts w:cs="Times New Roman"/>
          <w:sz w:val="24"/>
          <w:szCs w:val="24"/>
        </w:rPr>
        <w:t>2</w:t>
      </w:r>
      <w:r w:rsidR="00321CF2">
        <w:rPr>
          <w:rFonts w:cs="Times New Roman"/>
          <w:sz w:val="24"/>
          <w:szCs w:val="24"/>
        </w:rPr>
        <w:t xml:space="preserve"> nieruchomości zamieszkałych w zabudowie jednorodzinnej</w:t>
      </w:r>
    </w:p>
    <w:p w14:paraId="3FBA46D1" w14:textId="037B2B77" w:rsidR="00321CF2" w:rsidRDefault="00321CF2" w:rsidP="008C1046">
      <w:pPr>
        <w:pStyle w:val="Akapitzlist"/>
        <w:widowControl/>
        <w:adjustRightInd/>
        <w:spacing w:after="0" w:line="360" w:lineRule="auto"/>
        <w:ind w:left="993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BA43BF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nieruchomości zamieszkałe w zabudowie wielorodzinnej</w:t>
      </w:r>
    </w:p>
    <w:p w14:paraId="2E216753" w14:textId="258447CE" w:rsidR="00305956" w:rsidRDefault="00321CF2" w:rsidP="008C1046">
      <w:pPr>
        <w:pStyle w:val="Akapitzlist"/>
        <w:widowControl/>
        <w:adjustRightInd/>
        <w:spacing w:after="0" w:line="360" w:lineRule="auto"/>
        <w:ind w:left="993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ok 30 nieruchomości niezamieszkałych</w:t>
      </w:r>
    </w:p>
    <w:p w14:paraId="7950DE7D" w14:textId="59843B86" w:rsidR="00DD0F13" w:rsidRPr="00DD0F13" w:rsidRDefault="00DD0F13" w:rsidP="008C1046">
      <w:pPr>
        <w:pStyle w:val="Akapitzlist"/>
        <w:widowControl/>
        <w:adjustRightInd/>
        <w:spacing w:after="0" w:line="360" w:lineRule="auto"/>
        <w:ind w:left="993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Obszar Gminy Rybczewice wynosi 99 km</w:t>
      </w:r>
      <w:r w:rsidRPr="00DD0F13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, trasa przejazdu wynosi 168,7 km (</w:t>
      </w:r>
      <w:r w:rsidRPr="00C71DCC">
        <w:rPr>
          <w:rFonts w:cs="Times New Roman"/>
          <w:sz w:val="24"/>
          <w:szCs w:val="24"/>
        </w:rPr>
        <w:t>załącznik Nr 11 do SIWZ).</w:t>
      </w:r>
      <w:r>
        <w:rPr>
          <w:rFonts w:cs="Times New Roman"/>
          <w:sz w:val="24"/>
          <w:szCs w:val="24"/>
        </w:rPr>
        <w:t xml:space="preserve"> W skład Gminy Rybczewice wchodzi 14 miejscowości: Bazar, Choiny, Częstoborowice, Izdebno, Izdebno-Kolonia, Pilaszkowice Drugie, Pilaszkowice Pierwsze, Rybczewice Drugie, Rybczewice Pierwsze, Stryjno Kolonia, Stryjno Drugie, Stryjno Pierwsze, </w:t>
      </w:r>
      <w:r w:rsidR="00F0551C">
        <w:rPr>
          <w:rFonts w:cs="Times New Roman"/>
          <w:sz w:val="24"/>
          <w:szCs w:val="24"/>
        </w:rPr>
        <w:t>Wygnanowice, Zygmuntów.</w:t>
      </w:r>
    </w:p>
    <w:p w14:paraId="3A2E905F" w14:textId="276559C4" w:rsidR="00F0551C" w:rsidRDefault="00F0551C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Ilość odpadów odebranych:</w:t>
      </w:r>
    </w:p>
    <w:p w14:paraId="6BE95014" w14:textId="2ED79675" w:rsidR="00AA544D" w:rsidRPr="00F0551C" w:rsidRDefault="000E08A7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left="1276" w:hanging="283"/>
        <w:textAlignment w:val="auto"/>
        <w:rPr>
          <w:rFonts w:cs="Times New Roman"/>
          <w:sz w:val="24"/>
          <w:szCs w:val="24"/>
        </w:rPr>
      </w:pPr>
      <w:r w:rsidRPr="00F0551C">
        <w:rPr>
          <w:rFonts w:cs="Times New Roman"/>
          <w:sz w:val="24"/>
          <w:szCs w:val="24"/>
        </w:rPr>
        <w:t>W 201</w:t>
      </w:r>
      <w:r w:rsidR="00F0551C" w:rsidRPr="00F0551C">
        <w:rPr>
          <w:rFonts w:cs="Times New Roman"/>
          <w:sz w:val="24"/>
          <w:szCs w:val="24"/>
        </w:rPr>
        <w:t>7</w:t>
      </w:r>
      <w:r w:rsidR="007443AA" w:rsidRPr="00F0551C">
        <w:rPr>
          <w:rFonts w:cs="Times New Roman"/>
          <w:sz w:val="24"/>
          <w:szCs w:val="24"/>
        </w:rPr>
        <w:t xml:space="preserve"> </w:t>
      </w:r>
      <w:r w:rsidRPr="00F0551C">
        <w:rPr>
          <w:rFonts w:cs="Times New Roman"/>
          <w:sz w:val="24"/>
          <w:szCs w:val="24"/>
        </w:rPr>
        <w:t>roku na terenie</w:t>
      </w:r>
      <w:r w:rsidR="00AA544D" w:rsidRPr="00F0551C">
        <w:rPr>
          <w:rFonts w:cs="Times New Roman"/>
          <w:sz w:val="24"/>
          <w:szCs w:val="24"/>
        </w:rPr>
        <w:t xml:space="preserve"> Gminy Rybczewice</w:t>
      </w:r>
      <w:r w:rsidR="00AB049B" w:rsidRPr="00F0551C">
        <w:rPr>
          <w:rFonts w:cs="Times New Roman"/>
          <w:sz w:val="24"/>
          <w:szCs w:val="24"/>
        </w:rPr>
        <w:t xml:space="preserve"> </w:t>
      </w:r>
      <w:r w:rsidRPr="00F0551C">
        <w:rPr>
          <w:rFonts w:cs="Times New Roman"/>
          <w:sz w:val="24"/>
          <w:szCs w:val="24"/>
        </w:rPr>
        <w:t>zebrano</w:t>
      </w:r>
      <w:r w:rsidR="00AA544D" w:rsidRPr="00F0551C">
        <w:rPr>
          <w:rFonts w:cs="Times New Roman"/>
          <w:sz w:val="24"/>
          <w:szCs w:val="24"/>
        </w:rPr>
        <w:t xml:space="preserve">: </w:t>
      </w:r>
      <w:r w:rsidR="00AB049B" w:rsidRPr="00F0551C">
        <w:rPr>
          <w:rFonts w:cs="Times New Roman"/>
          <w:sz w:val="24"/>
          <w:szCs w:val="24"/>
        </w:rPr>
        <w:t>2</w:t>
      </w:r>
      <w:r w:rsidR="00CF0257">
        <w:rPr>
          <w:rFonts w:cs="Times New Roman"/>
          <w:sz w:val="24"/>
          <w:szCs w:val="24"/>
        </w:rPr>
        <w:t>27,23</w:t>
      </w:r>
      <w:r w:rsidRPr="00F0551C">
        <w:rPr>
          <w:rFonts w:cs="Times New Roman"/>
          <w:sz w:val="24"/>
          <w:szCs w:val="24"/>
        </w:rPr>
        <w:t xml:space="preserve"> </w:t>
      </w:r>
      <w:r w:rsidR="00AA544D" w:rsidRPr="00F0551C">
        <w:rPr>
          <w:rFonts w:cs="Times New Roman"/>
          <w:sz w:val="24"/>
          <w:szCs w:val="24"/>
        </w:rPr>
        <w:t>Mg odpadów zmieszanych</w:t>
      </w:r>
      <w:r w:rsidR="00AB049B" w:rsidRPr="00F0551C">
        <w:rPr>
          <w:rFonts w:cs="Times New Roman"/>
          <w:sz w:val="24"/>
          <w:szCs w:val="24"/>
        </w:rPr>
        <w:t xml:space="preserve">; </w:t>
      </w:r>
      <w:r w:rsidR="00CF0257">
        <w:rPr>
          <w:rFonts w:cs="Times New Roman"/>
          <w:sz w:val="24"/>
          <w:szCs w:val="24"/>
        </w:rPr>
        <w:t>95,45</w:t>
      </w:r>
      <w:r w:rsidR="00AB049B" w:rsidRPr="00F0551C">
        <w:rPr>
          <w:rFonts w:cs="Times New Roman"/>
          <w:sz w:val="24"/>
          <w:szCs w:val="24"/>
        </w:rPr>
        <w:t xml:space="preserve"> </w:t>
      </w:r>
      <w:r w:rsidR="00121369" w:rsidRPr="00F0551C">
        <w:rPr>
          <w:rFonts w:cs="Times New Roman"/>
          <w:sz w:val="24"/>
          <w:szCs w:val="24"/>
        </w:rPr>
        <w:t xml:space="preserve">Mg </w:t>
      </w:r>
      <w:r w:rsidRPr="00F0551C">
        <w:rPr>
          <w:rFonts w:cs="Times New Roman"/>
          <w:sz w:val="24"/>
          <w:szCs w:val="24"/>
        </w:rPr>
        <w:t>odpad</w:t>
      </w:r>
      <w:r w:rsidR="00121369" w:rsidRPr="00F0551C">
        <w:rPr>
          <w:rFonts w:cs="Times New Roman"/>
          <w:sz w:val="24"/>
          <w:szCs w:val="24"/>
        </w:rPr>
        <w:t xml:space="preserve">ów </w:t>
      </w:r>
      <w:r w:rsidRPr="00F0551C">
        <w:rPr>
          <w:rFonts w:cs="Times New Roman"/>
          <w:sz w:val="24"/>
          <w:szCs w:val="24"/>
        </w:rPr>
        <w:t xml:space="preserve"> segregowan</w:t>
      </w:r>
      <w:r w:rsidR="00121369" w:rsidRPr="00F0551C">
        <w:rPr>
          <w:rFonts w:cs="Times New Roman"/>
          <w:sz w:val="24"/>
          <w:szCs w:val="24"/>
        </w:rPr>
        <w:t>ych</w:t>
      </w:r>
      <w:r w:rsidRPr="00F0551C">
        <w:rPr>
          <w:rFonts w:cs="Times New Roman"/>
          <w:sz w:val="24"/>
          <w:szCs w:val="24"/>
        </w:rPr>
        <w:t xml:space="preserve"> (</w:t>
      </w:r>
      <w:r w:rsidR="00AA544D" w:rsidRPr="00F0551C">
        <w:rPr>
          <w:rFonts w:cs="Times New Roman"/>
          <w:sz w:val="24"/>
          <w:szCs w:val="24"/>
        </w:rPr>
        <w:t>tworzyw</w:t>
      </w:r>
      <w:r w:rsidRPr="00F0551C">
        <w:rPr>
          <w:rFonts w:cs="Times New Roman"/>
          <w:sz w:val="24"/>
          <w:szCs w:val="24"/>
        </w:rPr>
        <w:t>a</w:t>
      </w:r>
      <w:r w:rsidR="00AA544D" w:rsidRPr="00F0551C">
        <w:rPr>
          <w:rFonts w:cs="Times New Roman"/>
          <w:sz w:val="24"/>
          <w:szCs w:val="24"/>
        </w:rPr>
        <w:t xml:space="preserve"> sztuczn</w:t>
      </w:r>
      <w:r w:rsidR="005238B8" w:rsidRPr="00F0551C">
        <w:rPr>
          <w:rFonts w:cs="Times New Roman"/>
          <w:sz w:val="24"/>
          <w:szCs w:val="24"/>
        </w:rPr>
        <w:t xml:space="preserve">e, </w:t>
      </w:r>
      <w:r w:rsidR="00CF0257">
        <w:rPr>
          <w:rFonts w:cs="Times New Roman"/>
          <w:sz w:val="24"/>
          <w:szCs w:val="24"/>
        </w:rPr>
        <w:t xml:space="preserve">papier </w:t>
      </w:r>
      <w:r w:rsidR="000042BC">
        <w:rPr>
          <w:rFonts w:cs="Times New Roman"/>
          <w:sz w:val="24"/>
          <w:szCs w:val="24"/>
        </w:rPr>
        <w:br/>
      </w:r>
      <w:r w:rsidR="00CF0257">
        <w:rPr>
          <w:rFonts w:cs="Times New Roman"/>
          <w:sz w:val="24"/>
          <w:szCs w:val="24"/>
        </w:rPr>
        <w:t>i tektura, szkło, opakowania wielkomateriałowe, opakowania z papieru i tektury, opakowania z tworzyw sztucznych, opakowania ze szkła</w:t>
      </w:r>
      <w:r w:rsidR="00121369" w:rsidRPr="00F0551C">
        <w:rPr>
          <w:rFonts w:cs="Times New Roman"/>
          <w:sz w:val="24"/>
          <w:szCs w:val="24"/>
        </w:rPr>
        <w:t>)</w:t>
      </w:r>
      <w:r w:rsidR="00AB049B" w:rsidRPr="00F0551C">
        <w:rPr>
          <w:rFonts w:cs="Times New Roman"/>
          <w:sz w:val="24"/>
          <w:szCs w:val="24"/>
        </w:rPr>
        <w:t>;</w:t>
      </w:r>
      <w:r w:rsidR="00121369" w:rsidRPr="00F0551C">
        <w:rPr>
          <w:rFonts w:cs="Times New Roman"/>
          <w:sz w:val="24"/>
          <w:szCs w:val="24"/>
        </w:rPr>
        <w:t xml:space="preserve"> </w:t>
      </w:r>
      <w:r w:rsidR="000042BC">
        <w:rPr>
          <w:rFonts w:cs="Times New Roman"/>
          <w:sz w:val="24"/>
          <w:szCs w:val="24"/>
        </w:rPr>
        <w:t>15,52</w:t>
      </w:r>
      <w:r w:rsidR="007155C7" w:rsidRPr="00F0551C">
        <w:rPr>
          <w:rFonts w:cs="Times New Roman"/>
          <w:sz w:val="24"/>
          <w:szCs w:val="24"/>
        </w:rPr>
        <w:t xml:space="preserve"> </w:t>
      </w:r>
      <w:r w:rsidR="00121369" w:rsidRPr="00F0551C">
        <w:rPr>
          <w:rFonts w:cs="Times New Roman"/>
          <w:sz w:val="24"/>
          <w:szCs w:val="24"/>
        </w:rPr>
        <w:t xml:space="preserve"> Mg odpadów wi</w:t>
      </w:r>
      <w:r w:rsidR="007155C7" w:rsidRPr="00F0551C">
        <w:rPr>
          <w:rFonts w:cs="Times New Roman"/>
          <w:sz w:val="24"/>
          <w:szCs w:val="24"/>
        </w:rPr>
        <w:t>elkogabarytowych</w:t>
      </w:r>
      <w:r w:rsidR="002312D4" w:rsidRPr="00F0551C">
        <w:rPr>
          <w:rFonts w:cs="Times New Roman"/>
          <w:sz w:val="24"/>
          <w:szCs w:val="24"/>
        </w:rPr>
        <w:t>;</w:t>
      </w:r>
      <w:r w:rsidR="007155C7" w:rsidRPr="00F0551C">
        <w:rPr>
          <w:rFonts w:cs="Times New Roman"/>
          <w:sz w:val="24"/>
          <w:szCs w:val="24"/>
        </w:rPr>
        <w:t xml:space="preserve"> </w:t>
      </w:r>
      <w:r w:rsidR="000042BC">
        <w:rPr>
          <w:rFonts w:cs="Times New Roman"/>
          <w:sz w:val="24"/>
          <w:szCs w:val="24"/>
        </w:rPr>
        <w:t xml:space="preserve">12,10 </w:t>
      </w:r>
      <w:r w:rsidR="00121369" w:rsidRPr="00F0551C">
        <w:rPr>
          <w:rFonts w:cs="Times New Roman"/>
          <w:sz w:val="24"/>
          <w:szCs w:val="24"/>
        </w:rPr>
        <w:t>Mg</w:t>
      </w:r>
      <w:r w:rsidR="000042BC">
        <w:rPr>
          <w:rFonts w:cs="Times New Roman"/>
          <w:sz w:val="24"/>
          <w:szCs w:val="24"/>
        </w:rPr>
        <w:t xml:space="preserve"> </w:t>
      </w:r>
      <w:r w:rsidR="00121369" w:rsidRPr="00F0551C">
        <w:rPr>
          <w:rFonts w:cs="Times New Roman"/>
          <w:sz w:val="24"/>
          <w:szCs w:val="24"/>
        </w:rPr>
        <w:t xml:space="preserve">zużytego sprzętu </w:t>
      </w:r>
      <w:r w:rsidR="00AA544D" w:rsidRPr="00F0551C">
        <w:rPr>
          <w:rFonts w:cs="Times New Roman"/>
          <w:sz w:val="24"/>
          <w:szCs w:val="24"/>
        </w:rPr>
        <w:t>elektryczn</w:t>
      </w:r>
      <w:r w:rsidR="00121369" w:rsidRPr="00F0551C">
        <w:rPr>
          <w:rFonts w:cs="Times New Roman"/>
          <w:sz w:val="24"/>
          <w:szCs w:val="24"/>
        </w:rPr>
        <w:t>ego</w:t>
      </w:r>
      <w:r w:rsidR="00AA544D" w:rsidRPr="00F0551C">
        <w:rPr>
          <w:rFonts w:cs="Times New Roman"/>
          <w:sz w:val="24"/>
          <w:szCs w:val="24"/>
        </w:rPr>
        <w:t xml:space="preserve"> </w:t>
      </w:r>
      <w:r w:rsidR="000042BC">
        <w:rPr>
          <w:rFonts w:cs="Times New Roman"/>
          <w:sz w:val="24"/>
          <w:szCs w:val="24"/>
        </w:rPr>
        <w:br/>
      </w:r>
      <w:r w:rsidR="00AA544D" w:rsidRPr="00F0551C">
        <w:rPr>
          <w:rFonts w:cs="Times New Roman"/>
          <w:sz w:val="24"/>
          <w:szCs w:val="24"/>
        </w:rPr>
        <w:t>i</w:t>
      </w:r>
      <w:r w:rsidR="002312D4" w:rsidRPr="00F0551C">
        <w:rPr>
          <w:rFonts w:cs="Times New Roman"/>
          <w:sz w:val="24"/>
          <w:szCs w:val="24"/>
        </w:rPr>
        <w:t xml:space="preserve"> </w:t>
      </w:r>
      <w:r w:rsidR="00AA544D" w:rsidRPr="00F0551C">
        <w:rPr>
          <w:rFonts w:cs="Times New Roman"/>
          <w:sz w:val="24"/>
          <w:szCs w:val="24"/>
        </w:rPr>
        <w:t>elektroniczn</w:t>
      </w:r>
      <w:r w:rsidR="00121369" w:rsidRPr="00F0551C">
        <w:rPr>
          <w:rFonts w:cs="Times New Roman"/>
          <w:sz w:val="24"/>
          <w:szCs w:val="24"/>
        </w:rPr>
        <w:t>ego</w:t>
      </w:r>
      <w:r w:rsidR="00AA544D" w:rsidRPr="00F0551C">
        <w:rPr>
          <w:rFonts w:cs="Times New Roman"/>
          <w:sz w:val="24"/>
          <w:szCs w:val="24"/>
        </w:rPr>
        <w:t>.</w:t>
      </w:r>
    </w:p>
    <w:p w14:paraId="081463C5" w14:textId="0288ACAC" w:rsidR="00F0551C" w:rsidRPr="000042BC" w:rsidRDefault="007443AA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left="1276" w:hanging="283"/>
        <w:textAlignment w:val="auto"/>
        <w:rPr>
          <w:rFonts w:cs="Times New Roman"/>
          <w:sz w:val="24"/>
          <w:szCs w:val="24"/>
        </w:rPr>
      </w:pPr>
      <w:r w:rsidRPr="00F0551C">
        <w:rPr>
          <w:rFonts w:cs="Times New Roman"/>
          <w:sz w:val="24"/>
          <w:szCs w:val="24"/>
        </w:rPr>
        <w:t>W</w:t>
      </w:r>
      <w:r w:rsidR="00F0551C" w:rsidRPr="00F0551C">
        <w:rPr>
          <w:rFonts w:cs="Times New Roman"/>
          <w:sz w:val="24"/>
          <w:szCs w:val="24"/>
        </w:rPr>
        <w:t xml:space="preserve"> 2018 roku</w:t>
      </w:r>
      <w:r w:rsidRPr="00F0551C">
        <w:rPr>
          <w:rFonts w:cs="Times New Roman"/>
          <w:sz w:val="24"/>
          <w:szCs w:val="24"/>
        </w:rPr>
        <w:t xml:space="preserve"> </w:t>
      </w:r>
      <w:r w:rsidR="000042BC" w:rsidRPr="00F0551C">
        <w:rPr>
          <w:rFonts w:cs="Times New Roman"/>
          <w:sz w:val="24"/>
          <w:szCs w:val="24"/>
        </w:rPr>
        <w:t>na terenie Gminy Rybczewice zebrano: 2</w:t>
      </w:r>
      <w:r w:rsidR="000042BC">
        <w:rPr>
          <w:rFonts w:cs="Times New Roman"/>
          <w:sz w:val="24"/>
          <w:szCs w:val="24"/>
        </w:rPr>
        <w:t>45,27</w:t>
      </w:r>
      <w:r w:rsidR="000042BC" w:rsidRPr="00F0551C">
        <w:rPr>
          <w:rFonts w:cs="Times New Roman"/>
          <w:sz w:val="24"/>
          <w:szCs w:val="24"/>
        </w:rPr>
        <w:t xml:space="preserve"> Mg odpadów zmieszanych; </w:t>
      </w:r>
      <w:r w:rsidR="000042BC">
        <w:rPr>
          <w:rFonts w:cs="Times New Roman"/>
          <w:sz w:val="24"/>
          <w:szCs w:val="24"/>
        </w:rPr>
        <w:t>9</w:t>
      </w:r>
      <w:r w:rsidR="000C0DFE">
        <w:rPr>
          <w:rFonts w:cs="Times New Roman"/>
          <w:sz w:val="24"/>
          <w:szCs w:val="24"/>
        </w:rPr>
        <w:t>1,12</w:t>
      </w:r>
      <w:r w:rsidR="000042BC" w:rsidRPr="00F0551C">
        <w:rPr>
          <w:rFonts w:cs="Times New Roman"/>
          <w:sz w:val="24"/>
          <w:szCs w:val="24"/>
        </w:rPr>
        <w:t xml:space="preserve"> Mg odpadów  segregowanych (tworzywa sztuczne, </w:t>
      </w:r>
      <w:r w:rsidR="000042BC">
        <w:rPr>
          <w:rFonts w:cs="Times New Roman"/>
          <w:sz w:val="24"/>
          <w:szCs w:val="24"/>
        </w:rPr>
        <w:t xml:space="preserve">papier </w:t>
      </w:r>
      <w:r w:rsidR="000042BC">
        <w:rPr>
          <w:rFonts w:cs="Times New Roman"/>
          <w:sz w:val="24"/>
          <w:szCs w:val="24"/>
        </w:rPr>
        <w:br/>
        <w:t>i tektura, szkło, opakowania wielkomateriałowe, opakowania z papieru i tektury, opakowania z tworzyw sztucznych, opakowania ze szkła</w:t>
      </w:r>
      <w:r w:rsidR="000042BC" w:rsidRPr="00F0551C">
        <w:rPr>
          <w:rFonts w:cs="Times New Roman"/>
          <w:sz w:val="24"/>
          <w:szCs w:val="24"/>
        </w:rPr>
        <w:t xml:space="preserve">); </w:t>
      </w:r>
      <w:r w:rsidR="000C0DFE">
        <w:rPr>
          <w:rFonts w:cs="Times New Roman"/>
          <w:sz w:val="24"/>
          <w:szCs w:val="24"/>
        </w:rPr>
        <w:t>22,89</w:t>
      </w:r>
      <w:r w:rsidR="000042BC" w:rsidRPr="00F0551C">
        <w:rPr>
          <w:rFonts w:cs="Times New Roman"/>
          <w:sz w:val="24"/>
          <w:szCs w:val="24"/>
        </w:rPr>
        <w:t xml:space="preserve">  Mg odpadów wielkogabarytowych; </w:t>
      </w:r>
      <w:r w:rsidR="000C0DFE">
        <w:rPr>
          <w:rFonts w:cs="Times New Roman"/>
          <w:sz w:val="24"/>
          <w:szCs w:val="24"/>
        </w:rPr>
        <w:t>5,07</w:t>
      </w:r>
      <w:r w:rsidR="000042BC">
        <w:rPr>
          <w:rFonts w:cs="Times New Roman"/>
          <w:sz w:val="24"/>
          <w:szCs w:val="24"/>
        </w:rPr>
        <w:t xml:space="preserve"> </w:t>
      </w:r>
      <w:r w:rsidR="000042BC" w:rsidRPr="00F0551C">
        <w:rPr>
          <w:rFonts w:cs="Times New Roman"/>
          <w:sz w:val="24"/>
          <w:szCs w:val="24"/>
        </w:rPr>
        <w:t>Mg</w:t>
      </w:r>
      <w:r w:rsidR="000042BC">
        <w:rPr>
          <w:rFonts w:cs="Times New Roman"/>
          <w:sz w:val="24"/>
          <w:szCs w:val="24"/>
        </w:rPr>
        <w:t xml:space="preserve"> </w:t>
      </w:r>
      <w:r w:rsidR="000042BC" w:rsidRPr="00F0551C">
        <w:rPr>
          <w:rFonts w:cs="Times New Roman"/>
          <w:sz w:val="24"/>
          <w:szCs w:val="24"/>
        </w:rPr>
        <w:t xml:space="preserve">zużytego sprzętu elektrycznego </w:t>
      </w:r>
      <w:r w:rsidR="000042BC">
        <w:rPr>
          <w:rFonts w:cs="Times New Roman"/>
          <w:sz w:val="24"/>
          <w:szCs w:val="24"/>
        </w:rPr>
        <w:br/>
      </w:r>
      <w:r w:rsidR="000042BC" w:rsidRPr="00F0551C">
        <w:rPr>
          <w:rFonts w:cs="Times New Roman"/>
          <w:sz w:val="24"/>
          <w:szCs w:val="24"/>
        </w:rPr>
        <w:t>i elektronicznego</w:t>
      </w:r>
      <w:r w:rsidR="000C0DFE">
        <w:rPr>
          <w:rFonts w:cs="Times New Roman"/>
          <w:sz w:val="24"/>
          <w:szCs w:val="24"/>
        </w:rPr>
        <w:t>; 11,5</w:t>
      </w:r>
      <w:r w:rsidR="00AE7B8C">
        <w:rPr>
          <w:rFonts w:cs="Times New Roman"/>
          <w:sz w:val="24"/>
          <w:szCs w:val="24"/>
        </w:rPr>
        <w:t>0</w:t>
      </w:r>
      <w:r w:rsidR="000C0DFE">
        <w:rPr>
          <w:rFonts w:cs="Times New Roman"/>
          <w:sz w:val="24"/>
          <w:szCs w:val="24"/>
        </w:rPr>
        <w:t xml:space="preserve"> Mg zużytych op</w:t>
      </w:r>
      <w:r w:rsidR="00D81AE0">
        <w:rPr>
          <w:rFonts w:cs="Times New Roman"/>
          <w:sz w:val="24"/>
          <w:szCs w:val="24"/>
        </w:rPr>
        <w:t>on; 11,7</w:t>
      </w:r>
      <w:r w:rsidR="00AE7B8C">
        <w:rPr>
          <w:rFonts w:cs="Times New Roman"/>
          <w:sz w:val="24"/>
          <w:szCs w:val="24"/>
        </w:rPr>
        <w:t>0</w:t>
      </w:r>
      <w:r w:rsidR="00D81AE0">
        <w:rPr>
          <w:rFonts w:cs="Times New Roman"/>
          <w:sz w:val="24"/>
          <w:szCs w:val="24"/>
        </w:rPr>
        <w:t xml:space="preserve"> Mg odpadów budowlanych</w:t>
      </w:r>
      <w:r w:rsidR="00BA43BF">
        <w:rPr>
          <w:rFonts w:cs="Times New Roman"/>
          <w:sz w:val="24"/>
          <w:szCs w:val="24"/>
        </w:rPr>
        <w:br/>
      </w:r>
      <w:r w:rsidR="00D81AE0">
        <w:rPr>
          <w:rFonts w:cs="Times New Roman"/>
          <w:sz w:val="24"/>
          <w:szCs w:val="24"/>
        </w:rPr>
        <w:t xml:space="preserve"> i remontowych.</w:t>
      </w:r>
    </w:p>
    <w:p w14:paraId="204D2DE7" w14:textId="48DE028B" w:rsidR="00F0551C" w:rsidRPr="00F0551C" w:rsidRDefault="00F0551C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left="1276" w:hanging="283"/>
        <w:textAlignment w:val="auto"/>
        <w:rPr>
          <w:rFonts w:cs="Times New Roman"/>
          <w:sz w:val="24"/>
          <w:szCs w:val="24"/>
        </w:rPr>
      </w:pPr>
      <w:r w:rsidRPr="00F0551C">
        <w:rPr>
          <w:sz w:val="24"/>
          <w:szCs w:val="24"/>
        </w:rPr>
        <w:t xml:space="preserve">Podana ilość odbioru odpadów stanowi wielkość orientacyjną i Zamawiający zastrzega sobie prawo przekazania mniejszej lub większej ilości odpadów. Powyższe dane o ilości nieruchomości i wytwarzanych odpadów mogą ulec zmianie w wyniku zasiedlenia nowych budynków lub wyludnienia oraz w wyniku ograniczania wytwarzania odpadów przez mieszkańców. Z tytułu zwiększenia ilości odebranych odpadów Wykonawcy nie będą przysługiwały jakiekolwiek roszczenia. </w:t>
      </w:r>
    </w:p>
    <w:p w14:paraId="3E0FEDAA" w14:textId="4A65E28F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Liczba nieruchomości</w:t>
      </w:r>
      <w:r w:rsidR="002312D4">
        <w:rPr>
          <w:rFonts w:cs="Times New Roman"/>
          <w:sz w:val="24"/>
          <w:szCs w:val="24"/>
        </w:rPr>
        <w:t xml:space="preserve"> o utrudnionym dostępie </w:t>
      </w:r>
      <w:r w:rsidRPr="00C71DCC">
        <w:rPr>
          <w:rFonts w:cs="Times New Roman"/>
          <w:sz w:val="24"/>
          <w:szCs w:val="24"/>
        </w:rPr>
        <w:t>wykazan</w:t>
      </w:r>
      <w:r w:rsidR="002312D4">
        <w:rPr>
          <w:rFonts w:cs="Times New Roman"/>
          <w:sz w:val="24"/>
          <w:szCs w:val="24"/>
        </w:rPr>
        <w:t>a</w:t>
      </w:r>
      <w:r w:rsidRPr="00C71DCC">
        <w:rPr>
          <w:rFonts w:cs="Times New Roman"/>
          <w:sz w:val="24"/>
          <w:szCs w:val="24"/>
        </w:rPr>
        <w:t xml:space="preserve"> </w:t>
      </w:r>
      <w:r w:rsidR="002312D4">
        <w:rPr>
          <w:rFonts w:cs="Times New Roman"/>
          <w:sz w:val="24"/>
          <w:szCs w:val="24"/>
        </w:rPr>
        <w:t>jest</w:t>
      </w:r>
      <w:r w:rsidRPr="00C71DCC">
        <w:rPr>
          <w:rFonts w:cs="Times New Roman"/>
          <w:sz w:val="24"/>
          <w:szCs w:val="24"/>
        </w:rPr>
        <w:t xml:space="preserve"> w zestawieniu załączonym do SIWZ (załącznik Nr 9 do SIWZ).</w:t>
      </w:r>
    </w:p>
    <w:p w14:paraId="041D6389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Liczba pojemników, w które powinny być wyposażone nieruchomości, wykazane są w zestawieniu (załącznik Nr 10 do SIWZ) ,</w:t>
      </w:r>
    </w:p>
    <w:p w14:paraId="76802AE6" w14:textId="07459E04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Inne dane charakteryzujące uwarunkowania zamówienia podaje zestawienie </w:t>
      </w:r>
    </w:p>
    <w:p w14:paraId="2DFAB93C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Mapa gminy (załącznik Nr 12 do SIWZ).</w:t>
      </w:r>
    </w:p>
    <w:p w14:paraId="39023AF8" w14:textId="77777777" w:rsidR="00AA544D" w:rsidRPr="00C71DCC" w:rsidRDefault="00AA544D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Wykonawca zobowiązany jest do odbioru i zagospodarowania całej masy odpadów komunalnych przekazanych przez właścicieli nieruchomości gromadzonych w sposób selektywny oraz odpadów zmieszanych.</w:t>
      </w:r>
    </w:p>
    <w:p w14:paraId="259D2080" w14:textId="51989B23" w:rsidR="00AA544D" w:rsidRPr="00C71DCC" w:rsidRDefault="00E20956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 </w:t>
      </w:r>
      <w:r w:rsidR="00AA544D" w:rsidRPr="00C71DCC">
        <w:rPr>
          <w:rFonts w:cs="Times New Roman"/>
          <w:sz w:val="24"/>
          <w:szCs w:val="24"/>
        </w:rPr>
        <w:t xml:space="preserve">uzasadnionych przypadkach </w:t>
      </w:r>
      <w:r w:rsidR="00121369" w:rsidRPr="00C71DCC">
        <w:rPr>
          <w:rFonts w:cs="Times New Roman"/>
          <w:sz w:val="24"/>
          <w:szCs w:val="24"/>
        </w:rPr>
        <w:t xml:space="preserve">np. </w:t>
      </w:r>
      <w:r w:rsidR="00AA544D" w:rsidRPr="00C71DCC">
        <w:rPr>
          <w:rFonts w:cs="Times New Roman"/>
          <w:sz w:val="24"/>
          <w:szCs w:val="24"/>
        </w:rPr>
        <w:t>przepełnienie pojemników w nieruchomościach niezamieszkałych tj. Dom Pomocy Społecznej itp.  Wykonawca może zlecić wykonanie usługi dodatkowo w innym terminie jak ustalony w harmonogramie odbioru odpadów.</w:t>
      </w:r>
    </w:p>
    <w:p w14:paraId="17F49144" w14:textId="77777777" w:rsidR="00AA544D" w:rsidRPr="00C71DCC" w:rsidRDefault="00AA544D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709" w:hanging="425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 xml:space="preserve">Wykonawca jest zobowiązany realizować usługę odbioru </w:t>
      </w:r>
      <w:r w:rsidR="00E20956" w:rsidRPr="00C71DCC">
        <w:rPr>
          <w:rFonts w:cs="Times New Roman"/>
          <w:b/>
          <w:sz w:val="24"/>
          <w:szCs w:val="24"/>
        </w:rPr>
        <w:br/>
      </w:r>
      <w:r w:rsidRPr="00C71DCC">
        <w:rPr>
          <w:rFonts w:cs="Times New Roman"/>
          <w:b/>
          <w:sz w:val="24"/>
          <w:szCs w:val="24"/>
        </w:rPr>
        <w:t>i zagospodarowania odpadów komunalnych według niżej określonych warunków:</w:t>
      </w:r>
    </w:p>
    <w:p w14:paraId="1C758B1D" w14:textId="682805B6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BA4E02">
        <w:rPr>
          <w:rFonts w:cs="Times New Roman"/>
          <w:bCs/>
          <w:sz w:val="24"/>
          <w:szCs w:val="24"/>
        </w:rPr>
        <w:t>Częstotliwość i sposób odbioru odpadów komunalnych</w:t>
      </w:r>
      <w:r w:rsidRPr="00C71DCC">
        <w:rPr>
          <w:rFonts w:cs="Times New Roman"/>
          <w:sz w:val="24"/>
          <w:szCs w:val="24"/>
        </w:rPr>
        <w:t xml:space="preserve"> z nieruchomości odbywać się będzie, zależnie od rodzaju zabudowy i rodzaju odpadu oraz zgodnie </w:t>
      </w:r>
      <w:r w:rsidR="00BA43BF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z regulaminem utrzymania czystości i porządku w gminie Rybczewice:</w:t>
      </w:r>
    </w:p>
    <w:p w14:paraId="64668DDB" w14:textId="77777777" w:rsidR="00AA544D" w:rsidRPr="00C71DCC" w:rsidRDefault="00AA544D" w:rsidP="008C1046">
      <w:pPr>
        <w:pStyle w:val="Akapitzlist"/>
        <w:widowControl/>
        <w:numPr>
          <w:ilvl w:val="3"/>
          <w:numId w:val="1"/>
        </w:numPr>
        <w:adjustRightInd/>
        <w:spacing w:after="0" w:line="360" w:lineRule="auto"/>
        <w:ind w:firstLine="5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zabudowa jednorodzinna:</w:t>
      </w:r>
    </w:p>
    <w:p w14:paraId="4D5CFED9" w14:textId="77777777" w:rsidR="00AA544D" w:rsidRPr="00C71DCC" w:rsidRDefault="00AA544D" w:rsidP="008C1046">
      <w:pPr>
        <w:widowControl/>
        <w:suppressAutoHyphens w:val="0"/>
        <w:adjustRightInd/>
        <w:spacing w:after="0" w:line="360" w:lineRule="auto"/>
        <w:ind w:left="1418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na terenie zabudowy jednorodzinnej obowiązywać będzie gromadzenie odpadów w systemie pojemnikowo - workowym:</w:t>
      </w:r>
    </w:p>
    <w:p w14:paraId="03A9A114" w14:textId="626FF6A6" w:rsidR="00AA544D" w:rsidRPr="00C71DCC" w:rsidRDefault="00AA544D" w:rsidP="008C1046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 xml:space="preserve">niesegregowane (zmieszane) odpady komunalne gromadzone będą </w:t>
      </w:r>
      <w:r w:rsidR="00BA43BF">
        <w:rPr>
          <w:rFonts w:cs="Times New Roman"/>
          <w:sz w:val="24"/>
          <w:szCs w:val="24"/>
          <w:lang w:eastAsia="pl-PL"/>
        </w:rPr>
        <w:br/>
      </w:r>
      <w:r w:rsidRPr="00C71DCC">
        <w:rPr>
          <w:rFonts w:cs="Times New Roman"/>
          <w:sz w:val="24"/>
          <w:szCs w:val="24"/>
          <w:lang w:eastAsia="pl-PL"/>
        </w:rPr>
        <w:t>w pojemnikach o pojemności 120 litrów, 240 litrów, 1100 litrów,</w:t>
      </w:r>
    </w:p>
    <w:p w14:paraId="1A3695A2" w14:textId="77777777" w:rsidR="00A731E6" w:rsidRPr="00A731E6" w:rsidRDefault="00A731E6" w:rsidP="00A731E6">
      <w:pPr>
        <w:pStyle w:val="Akapitzlist"/>
        <w:widowControl/>
        <w:numPr>
          <w:ilvl w:val="2"/>
          <w:numId w:val="17"/>
        </w:numPr>
        <w:tabs>
          <w:tab w:val="left" w:pos="1276"/>
        </w:tabs>
        <w:adjustRightInd/>
        <w:spacing w:after="0" w:line="360" w:lineRule="auto"/>
        <w:ind w:left="2127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- 1 raz w miesiącu (styczeń-maj oraz wrzesień-grudzień)</w:t>
      </w:r>
    </w:p>
    <w:p w14:paraId="3B1722BF" w14:textId="77777777" w:rsidR="00A731E6" w:rsidRPr="00A731E6" w:rsidRDefault="00A731E6" w:rsidP="00A731E6">
      <w:pPr>
        <w:pStyle w:val="Akapitzlist"/>
        <w:widowControl/>
        <w:numPr>
          <w:ilvl w:val="2"/>
          <w:numId w:val="17"/>
        </w:numPr>
        <w:tabs>
          <w:tab w:val="left" w:pos="1276"/>
        </w:tabs>
        <w:adjustRightInd/>
        <w:spacing w:after="0" w:line="360" w:lineRule="auto"/>
        <w:ind w:left="2127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- 2 razy w miesiącu (czerwiec-sierpień)</w:t>
      </w:r>
    </w:p>
    <w:p w14:paraId="7FB9F92A" w14:textId="77777777" w:rsidR="00AA544D" w:rsidRPr="00C71DCC" w:rsidRDefault="00AA544D" w:rsidP="008C1046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segregowane gromadzone będą w workach o pojemności 120 litrów.</w:t>
      </w:r>
    </w:p>
    <w:p w14:paraId="770CF900" w14:textId="2D2F7AB3" w:rsidR="00A731E6" w:rsidRPr="00A731E6" w:rsidRDefault="00A731E6" w:rsidP="00A731E6">
      <w:pPr>
        <w:pStyle w:val="Akapitzlist"/>
        <w:widowControl/>
        <w:numPr>
          <w:ilvl w:val="2"/>
          <w:numId w:val="17"/>
        </w:numPr>
        <w:tabs>
          <w:tab w:val="left" w:pos="1843"/>
        </w:tabs>
        <w:adjustRightInd/>
        <w:spacing w:after="0" w:line="360" w:lineRule="auto"/>
        <w:ind w:left="2127" w:hanging="426"/>
        <w:textAlignment w:val="auto"/>
        <w:rPr>
          <w:rFonts w:cs="Times New Roman"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     </w:t>
      </w:r>
      <w:r w:rsidRPr="00A731E6">
        <w:rPr>
          <w:rFonts w:cs="Times New Roman"/>
          <w:b/>
          <w:bCs/>
          <w:i/>
          <w:sz w:val="24"/>
          <w:szCs w:val="24"/>
        </w:rPr>
        <w:t>Częstotliwość odbioru - 1 raz w miesiącu (styczeń-maj oraz wrzesień-grudzień)</w:t>
      </w:r>
    </w:p>
    <w:p w14:paraId="1C98C93B" w14:textId="70968A51" w:rsidR="00AA544D" w:rsidRPr="00A731E6" w:rsidRDefault="00A731E6" w:rsidP="00A731E6">
      <w:pPr>
        <w:pStyle w:val="Akapitzlist"/>
        <w:widowControl/>
        <w:numPr>
          <w:ilvl w:val="2"/>
          <w:numId w:val="17"/>
        </w:numPr>
        <w:tabs>
          <w:tab w:val="left" w:pos="1276"/>
        </w:tabs>
        <w:adjustRightInd/>
        <w:spacing w:after="0" w:line="360" w:lineRule="auto"/>
        <w:ind w:left="2127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- 2 razy w miesiącu (czerwiec-sierpień)</w:t>
      </w:r>
    </w:p>
    <w:p w14:paraId="2C6C9169" w14:textId="77777777" w:rsidR="00AA544D" w:rsidRPr="00C71DCC" w:rsidRDefault="00AA544D" w:rsidP="008C1046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zabudowa wielorodzinna:</w:t>
      </w:r>
    </w:p>
    <w:p w14:paraId="5C132CBA" w14:textId="77777777" w:rsidR="00AA544D" w:rsidRPr="00C71DCC" w:rsidRDefault="00AA544D" w:rsidP="008C1046">
      <w:pPr>
        <w:widowControl/>
        <w:tabs>
          <w:tab w:val="left" w:pos="1418"/>
        </w:tabs>
        <w:adjustRightInd/>
        <w:spacing w:after="0" w:line="360" w:lineRule="auto"/>
        <w:ind w:left="1418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ab/>
        <w:t>na terenie zabudowy wielorodzinnej obowiązywać będzie gromadzenie odpadów w systemie mieszanym workowo-pojemnikowym oraz pojemnikowo-kontenerowym:</w:t>
      </w:r>
    </w:p>
    <w:p w14:paraId="66A7D5A0" w14:textId="77777777" w:rsidR="00AA544D" w:rsidRPr="00C71DCC" w:rsidRDefault="00AA544D" w:rsidP="008C1046">
      <w:pPr>
        <w:pStyle w:val="Akapitzlist"/>
        <w:widowControl/>
        <w:numPr>
          <w:ilvl w:val="0"/>
          <w:numId w:val="20"/>
        </w:numPr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niesegregowane odpady komunalne gromadzone będą w pojemnikach </w:t>
      </w:r>
      <w:r w:rsidRPr="00C71DCC">
        <w:rPr>
          <w:rFonts w:cs="Times New Roman"/>
          <w:sz w:val="24"/>
          <w:szCs w:val="24"/>
        </w:rPr>
        <w:br/>
        <w:t>o pojemności 1100 litrów,</w:t>
      </w:r>
    </w:p>
    <w:p w14:paraId="4FBB5735" w14:textId="6C476A27" w:rsidR="00AA544D" w:rsidRPr="00A731E6" w:rsidRDefault="00AA544D" w:rsidP="008C1046">
      <w:pPr>
        <w:pStyle w:val="Akapitzlist"/>
        <w:widowControl/>
        <w:numPr>
          <w:ilvl w:val="2"/>
          <w:numId w:val="20"/>
        </w:numPr>
        <w:tabs>
          <w:tab w:val="left" w:pos="1276"/>
        </w:tabs>
        <w:adjustRightInd/>
        <w:spacing w:after="0" w:line="360" w:lineRule="auto"/>
        <w:ind w:left="1701" w:firstLine="0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- 1 raz w miesiącu</w:t>
      </w:r>
      <w:r w:rsidR="00A731E6" w:rsidRPr="00A731E6">
        <w:rPr>
          <w:rFonts w:cs="Times New Roman"/>
          <w:b/>
          <w:bCs/>
          <w:i/>
          <w:sz w:val="24"/>
          <w:szCs w:val="24"/>
        </w:rPr>
        <w:t xml:space="preserve"> (styczeń-maj oraz wrzesień-grudzień)</w:t>
      </w:r>
    </w:p>
    <w:p w14:paraId="40FF391A" w14:textId="3228516C" w:rsidR="00A731E6" w:rsidRPr="00A731E6" w:rsidRDefault="00A731E6" w:rsidP="00A731E6">
      <w:pPr>
        <w:pStyle w:val="Akapitzlist"/>
        <w:widowControl/>
        <w:numPr>
          <w:ilvl w:val="2"/>
          <w:numId w:val="20"/>
        </w:numPr>
        <w:tabs>
          <w:tab w:val="left" w:pos="1276"/>
        </w:tabs>
        <w:adjustRightInd/>
        <w:spacing w:after="0" w:line="360" w:lineRule="auto"/>
        <w:ind w:left="1701" w:firstLine="0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- 2 razy w miesiącu (czerwiec-sierpień)</w:t>
      </w:r>
    </w:p>
    <w:p w14:paraId="610D5E4C" w14:textId="77777777" w:rsidR="00AA544D" w:rsidRPr="00C71DCC" w:rsidRDefault="00AA544D" w:rsidP="008C1046">
      <w:pPr>
        <w:pStyle w:val="Akapitzlist"/>
        <w:widowControl/>
        <w:numPr>
          <w:ilvl w:val="0"/>
          <w:numId w:val="20"/>
        </w:numPr>
        <w:tabs>
          <w:tab w:val="left" w:pos="1276"/>
        </w:tabs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segregowane gromadzone będą w pojemnikach o pojemności 240 litrów lub 1100 litrów, oraz pojemnikach typu DZWON i DZWON SIATKA,</w:t>
      </w:r>
    </w:p>
    <w:p w14:paraId="1182EA0A" w14:textId="77777777" w:rsidR="00A731E6" w:rsidRPr="00A731E6" w:rsidRDefault="00A731E6" w:rsidP="00A731E6">
      <w:pPr>
        <w:pStyle w:val="Akapitzlist"/>
        <w:widowControl/>
        <w:numPr>
          <w:ilvl w:val="2"/>
          <w:numId w:val="20"/>
        </w:numPr>
        <w:tabs>
          <w:tab w:val="left" w:pos="1276"/>
        </w:tabs>
        <w:adjustRightInd/>
        <w:spacing w:after="0" w:line="360" w:lineRule="auto"/>
        <w:ind w:left="1701" w:firstLine="0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lastRenderedPageBreak/>
        <w:t>Częstotliwość odbioru - 1 raz w miesiącu (styczeń-maj oraz wrzesień-grudzień)</w:t>
      </w:r>
    </w:p>
    <w:p w14:paraId="66594045" w14:textId="77777777" w:rsidR="00A731E6" w:rsidRPr="00A731E6" w:rsidRDefault="00A731E6" w:rsidP="00A731E6">
      <w:pPr>
        <w:pStyle w:val="Akapitzlist"/>
        <w:widowControl/>
        <w:numPr>
          <w:ilvl w:val="2"/>
          <w:numId w:val="20"/>
        </w:numPr>
        <w:tabs>
          <w:tab w:val="left" w:pos="1276"/>
        </w:tabs>
        <w:adjustRightInd/>
        <w:spacing w:after="0" w:line="360" w:lineRule="auto"/>
        <w:ind w:left="1701" w:firstLine="0"/>
        <w:textAlignment w:val="auto"/>
        <w:rPr>
          <w:rFonts w:cs="Times New Roman"/>
          <w:i/>
          <w:sz w:val="24"/>
          <w:szCs w:val="24"/>
        </w:rPr>
      </w:pPr>
      <w:r w:rsidRPr="00A731E6">
        <w:rPr>
          <w:rFonts w:cs="Times New Roman"/>
          <w:b/>
          <w:bCs/>
          <w:i/>
          <w:sz w:val="24"/>
          <w:szCs w:val="24"/>
        </w:rPr>
        <w:t>Częstotliwość odbioru - 2 razy w miesiącu (czerwiec-sierpień)</w:t>
      </w:r>
    </w:p>
    <w:p w14:paraId="45066917" w14:textId="77777777" w:rsidR="00AA544D" w:rsidRPr="00C71DCC" w:rsidRDefault="00AA544D" w:rsidP="008C1046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nieruchomości niezamieszkałe:</w:t>
      </w:r>
    </w:p>
    <w:p w14:paraId="21FA64FC" w14:textId="7C562ED8" w:rsidR="00AA544D" w:rsidRPr="00C71DCC" w:rsidRDefault="00AA544D" w:rsidP="008C1046">
      <w:pPr>
        <w:widowControl/>
        <w:suppressAutoHyphens w:val="0"/>
        <w:adjustRightInd/>
        <w:spacing w:after="0" w:line="360" w:lineRule="auto"/>
        <w:ind w:left="1418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na terenie nieruchomości niezamieszkałych (budynki użyteczności publicznej</w:t>
      </w:r>
      <w:r w:rsidR="00BA43BF">
        <w:rPr>
          <w:rFonts w:cs="Times New Roman"/>
          <w:sz w:val="24"/>
          <w:szCs w:val="24"/>
          <w:lang w:eastAsia="pl-PL"/>
        </w:rPr>
        <w:br/>
      </w:r>
      <w:r w:rsidRPr="00C71DCC">
        <w:rPr>
          <w:rFonts w:cs="Times New Roman"/>
          <w:sz w:val="24"/>
          <w:szCs w:val="24"/>
          <w:lang w:eastAsia="pl-PL"/>
        </w:rPr>
        <w:t xml:space="preserve"> i placówki oświatowe, lokale handlowe, lokale gastronomiczne, zakłady rzemieślnicze, usługowe i produkcyjne, domy opieki, cmentarze itp.) obowiązywać będzie system mieszany: pojemniki, worki,</w:t>
      </w:r>
    </w:p>
    <w:p w14:paraId="1E00D1EB" w14:textId="77777777" w:rsidR="00AA544D" w:rsidRPr="00C71DCC" w:rsidRDefault="00AA544D" w:rsidP="008C1046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niesegregowane gromadzone będą w pojemnikach o pojemności 120 litrów, 240 litrów, 1100 litrów,</w:t>
      </w:r>
    </w:p>
    <w:p w14:paraId="2081EAF5" w14:textId="6E0BA928" w:rsidR="00AA544D" w:rsidRPr="00C71DCC" w:rsidRDefault="00AA544D" w:rsidP="008C1046">
      <w:pPr>
        <w:pStyle w:val="Akapitzlist"/>
        <w:widowControl/>
        <w:numPr>
          <w:ilvl w:val="2"/>
          <w:numId w:val="21"/>
        </w:numPr>
        <w:suppressAutoHyphens w:val="0"/>
        <w:adjustRightInd/>
        <w:spacing w:after="0" w:line="360" w:lineRule="auto"/>
        <w:ind w:left="1701" w:firstLine="0"/>
        <w:textAlignment w:val="auto"/>
        <w:rPr>
          <w:rFonts w:cs="Times New Roman"/>
          <w:i/>
          <w:sz w:val="24"/>
          <w:szCs w:val="24"/>
          <w:lang w:eastAsia="pl-PL"/>
        </w:rPr>
      </w:pPr>
      <w:r w:rsidRPr="006A7D71">
        <w:rPr>
          <w:rFonts w:cs="Times New Roman"/>
          <w:b/>
          <w:bCs/>
          <w:i/>
          <w:sz w:val="24"/>
          <w:szCs w:val="24"/>
          <w:lang w:eastAsia="pl-PL"/>
        </w:rPr>
        <w:t>Częstotliwość odbioru -</w:t>
      </w:r>
      <w:r w:rsidRPr="00C71DCC">
        <w:rPr>
          <w:rFonts w:cs="Times New Roman"/>
          <w:i/>
          <w:sz w:val="24"/>
          <w:szCs w:val="24"/>
          <w:lang w:eastAsia="pl-PL"/>
        </w:rPr>
        <w:t xml:space="preserve">  </w:t>
      </w:r>
      <w:r w:rsidRPr="00AE7B8C">
        <w:rPr>
          <w:rFonts w:cs="Times New Roman"/>
          <w:b/>
          <w:bCs/>
          <w:i/>
          <w:sz w:val="24"/>
          <w:szCs w:val="24"/>
          <w:lang w:eastAsia="pl-PL"/>
        </w:rPr>
        <w:t>2  razy  w miesiącu</w:t>
      </w:r>
      <w:r w:rsidR="00A731E6">
        <w:rPr>
          <w:rFonts w:cs="Times New Roman"/>
          <w:b/>
          <w:bCs/>
          <w:i/>
          <w:sz w:val="24"/>
          <w:szCs w:val="24"/>
          <w:lang w:eastAsia="pl-PL"/>
        </w:rPr>
        <w:t xml:space="preserve"> </w:t>
      </w:r>
      <w:r w:rsidR="006A7D71">
        <w:rPr>
          <w:rFonts w:cs="Times New Roman"/>
          <w:b/>
          <w:bCs/>
          <w:i/>
          <w:sz w:val="24"/>
          <w:szCs w:val="24"/>
          <w:lang w:eastAsia="pl-PL"/>
        </w:rPr>
        <w:t>(kwiecień, czerwiec, sierpień, październik)</w:t>
      </w:r>
    </w:p>
    <w:p w14:paraId="331F7087" w14:textId="77777777" w:rsidR="00AA544D" w:rsidRPr="00C71DCC" w:rsidRDefault="00AA544D" w:rsidP="008C1046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segregowane gromadzone będą w workach o pojemności 120 litrów oraz pojemnikach o pojemności 120 litrów, 240litrów, 1100litrów, kontenerach typu dzwon i dzwon siatka .</w:t>
      </w:r>
    </w:p>
    <w:p w14:paraId="582CB55F" w14:textId="6EF0EE14" w:rsidR="00AA544D" w:rsidRPr="006A7D71" w:rsidRDefault="00AA544D" w:rsidP="008C1046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360" w:lineRule="auto"/>
        <w:textAlignment w:val="auto"/>
        <w:rPr>
          <w:rFonts w:cs="Times New Roman"/>
          <w:b/>
          <w:bCs/>
          <w:i/>
          <w:sz w:val="24"/>
          <w:szCs w:val="24"/>
          <w:lang w:eastAsia="pl-PL"/>
        </w:rPr>
      </w:pPr>
      <w:r w:rsidRPr="006A7D71">
        <w:rPr>
          <w:rFonts w:cs="Times New Roman"/>
          <w:b/>
          <w:bCs/>
          <w:i/>
          <w:sz w:val="24"/>
          <w:szCs w:val="24"/>
          <w:lang w:eastAsia="pl-PL"/>
        </w:rPr>
        <w:t>Częstotliwość odbioru -  2  razy w miesiącu</w:t>
      </w:r>
      <w:r w:rsidR="006A7D71" w:rsidRPr="006A7D71">
        <w:rPr>
          <w:rFonts w:cs="Times New Roman"/>
          <w:b/>
          <w:bCs/>
          <w:i/>
          <w:sz w:val="24"/>
          <w:szCs w:val="24"/>
          <w:lang w:eastAsia="pl-PL"/>
        </w:rPr>
        <w:t xml:space="preserve"> (kwiecień, czerwiec, sierpień, październik)</w:t>
      </w:r>
    </w:p>
    <w:p w14:paraId="4636DE8B" w14:textId="77777777" w:rsidR="00AA544D" w:rsidRPr="00C71DCC" w:rsidRDefault="00AA544D" w:rsidP="008C1046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warunki wspólne:</w:t>
      </w:r>
    </w:p>
    <w:p w14:paraId="42045CF4" w14:textId="77777777" w:rsidR="00AA544D" w:rsidRPr="00C71DCC" w:rsidRDefault="00AA544D" w:rsidP="008C1046">
      <w:pPr>
        <w:pStyle w:val="Akapitzlist"/>
        <w:widowControl/>
        <w:numPr>
          <w:ilvl w:val="0"/>
          <w:numId w:val="23"/>
        </w:numPr>
        <w:tabs>
          <w:tab w:val="left" w:pos="1701"/>
        </w:tabs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tektura, szkło, tworzywa sztuczne</w:t>
      </w:r>
      <w:r w:rsidR="007155C7" w:rsidRPr="00C71DCC">
        <w:rPr>
          <w:rFonts w:cs="Times New Roman"/>
          <w:sz w:val="24"/>
          <w:szCs w:val="24"/>
        </w:rPr>
        <w:t xml:space="preserve">, opakowania </w:t>
      </w:r>
      <w:r w:rsidRPr="00C71DCC">
        <w:rPr>
          <w:rFonts w:cs="Times New Roman"/>
          <w:sz w:val="24"/>
          <w:szCs w:val="24"/>
        </w:rPr>
        <w:t>wielomateriałowe, metale, przeterminowane leki, chemikalia, zużyte baterie i akumulatory, zużyty sprzęt elektryczny i elektroniczny, opony, meble i inne odpady wielkogabarytowe (np. drzwi, stolarka okienna), popiół,</w:t>
      </w:r>
      <w:r w:rsidR="009A5C3F" w:rsidRPr="00C71DCC">
        <w:rPr>
          <w:rFonts w:cs="Times New Roman"/>
          <w:sz w:val="24"/>
          <w:szCs w:val="24"/>
        </w:rPr>
        <w:t xml:space="preserve"> odpady zielone, </w:t>
      </w:r>
      <w:r w:rsidRPr="00C71DCC">
        <w:rPr>
          <w:rFonts w:cs="Times New Roman"/>
          <w:sz w:val="24"/>
          <w:szCs w:val="24"/>
        </w:rPr>
        <w:t xml:space="preserve">odpady budowlane i rozbiórkowe przekazywane są przez właścicieli nieruchomości do GPSZOK, skąd będą odbierane przez Wykonawcę na zgłoszenie Zamawiającego. </w:t>
      </w:r>
    </w:p>
    <w:p w14:paraId="3C6ECA0B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Rodzaje odpadów komunalnych odbieranych od właścicieli nieruchomości:</w:t>
      </w:r>
    </w:p>
    <w:p w14:paraId="0149D3D4" w14:textId="511C51BA" w:rsidR="00AA544D" w:rsidRPr="005E5BBC" w:rsidRDefault="00AA544D" w:rsidP="008C1046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w sposób selektywny na nieruchomościach gromadzone są i odbierane następujące odpady komunalne z podziałem n</w:t>
      </w:r>
      <w:r w:rsidRPr="005E5BBC">
        <w:rPr>
          <w:rFonts w:cs="Times New Roman"/>
          <w:sz w:val="24"/>
          <w:szCs w:val="24"/>
          <w:lang w:eastAsia="pl-PL"/>
        </w:rPr>
        <w:t xml:space="preserve">a </w:t>
      </w:r>
      <w:r w:rsidR="00E06B11">
        <w:rPr>
          <w:rFonts w:cs="Times New Roman"/>
          <w:sz w:val="24"/>
          <w:szCs w:val="24"/>
          <w:lang w:eastAsia="pl-PL"/>
        </w:rPr>
        <w:t>pięć</w:t>
      </w:r>
      <w:r w:rsidRPr="005E5BBC">
        <w:rPr>
          <w:rFonts w:cs="Times New Roman"/>
          <w:sz w:val="24"/>
          <w:szCs w:val="24"/>
          <w:lang w:eastAsia="pl-PL"/>
        </w:rPr>
        <w:t xml:space="preserve"> frakcj</w:t>
      </w:r>
      <w:r w:rsidR="00E06B11">
        <w:rPr>
          <w:rFonts w:cs="Times New Roman"/>
          <w:sz w:val="24"/>
          <w:szCs w:val="24"/>
          <w:lang w:eastAsia="pl-PL"/>
        </w:rPr>
        <w:t>i</w:t>
      </w:r>
      <w:r w:rsidRPr="005E5BBC">
        <w:rPr>
          <w:rFonts w:cs="Times New Roman"/>
          <w:sz w:val="24"/>
          <w:szCs w:val="24"/>
          <w:lang w:eastAsia="pl-PL"/>
        </w:rPr>
        <w:t>:</w:t>
      </w:r>
    </w:p>
    <w:p w14:paraId="0850189A" w14:textId="77777777" w:rsidR="00AA544D" w:rsidRPr="005E5BBC" w:rsidRDefault="00AA544D" w:rsidP="008C1046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papier i tektura,</w:t>
      </w:r>
    </w:p>
    <w:p w14:paraId="30B93644" w14:textId="4063ABE4" w:rsidR="00E06B11" w:rsidRDefault="00E24337" w:rsidP="008C1046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szkło</w:t>
      </w:r>
      <w:r w:rsidR="00E06B11">
        <w:rPr>
          <w:rFonts w:cs="Times New Roman"/>
          <w:sz w:val="24"/>
          <w:szCs w:val="24"/>
          <w:lang w:eastAsia="pl-PL"/>
        </w:rPr>
        <w:t xml:space="preserve"> bezbarwne i</w:t>
      </w:r>
      <w:r w:rsidRPr="005E5BBC">
        <w:rPr>
          <w:rFonts w:cs="Times New Roman"/>
          <w:sz w:val="24"/>
          <w:szCs w:val="24"/>
          <w:lang w:eastAsia="pl-PL"/>
        </w:rPr>
        <w:t xml:space="preserve"> opakowani</w:t>
      </w:r>
      <w:r w:rsidR="00E06B11">
        <w:rPr>
          <w:rFonts w:cs="Times New Roman"/>
          <w:sz w:val="24"/>
          <w:szCs w:val="24"/>
          <w:lang w:eastAsia="pl-PL"/>
        </w:rPr>
        <w:t>a szklane</w:t>
      </w:r>
    </w:p>
    <w:p w14:paraId="03CC8259" w14:textId="536627BA" w:rsidR="00AA544D" w:rsidRPr="00637772" w:rsidRDefault="00E06B11" w:rsidP="008C1046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szkło kolorowe i opakowania szklane</w:t>
      </w:r>
    </w:p>
    <w:p w14:paraId="2AD2A5BA" w14:textId="77777777" w:rsidR="00E24337" w:rsidRPr="005E5BBC" w:rsidRDefault="00AA544D" w:rsidP="008C1046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tworzywa sztuczne</w:t>
      </w:r>
      <w:r w:rsidR="007155C7" w:rsidRPr="005E5BBC">
        <w:rPr>
          <w:rFonts w:cs="Times New Roman"/>
          <w:sz w:val="24"/>
          <w:szCs w:val="24"/>
          <w:lang w:eastAsia="pl-PL"/>
        </w:rPr>
        <w:t>, opakowania  wielomateriałowe, metale</w:t>
      </w:r>
      <w:r w:rsidR="00E24337" w:rsidRPr="005E5BBC">
        <w:rPr>
          <w:rFonts w:cs="Times New Roman"/>
          <w:sz w:val="24"/>
          <w:szCs w:val="24"/>
          <w:lang w:eastAsia="pl-PL"/>
        </w:rPr>
        <w:t>,</w:t>
      </w:r>
    </w:p>
    <w:p w14:paraId="57B14A5D" w14:textId="72D312F3" w:rsidR="00AA544D" w:rsidRPr="005E5BBC" w:rsidRDefault="00E24337" w:rsidP="008C1046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odpady biodegradowalne</w:t>
      </w:r>
      <w:r w:rsidR="00AA544D" w:rsidRPr="005E5BBC">
        <w:rPr>
          <w:rFonts w:cs="Times New Roman"/>
          <w:sz w:val="24"/>
          <w:szCs w:val="24"/>
          <w:lang w:eastAsia="pl-PL"/>
        </w:rPr>
        <w:t xml:space="preserve">.                                                                                                     </w:t>
      </w:r>
    </w:p>
    <w:p w14:paraId="477EB28E" w14:textId="77777777" w:rsidR="00AA544D" w:rsidRPr="00C71DCC" w:rsidRDefault="00AA544D" w:rsidP="008C1046">
      <w:pPr>
        <w:pStyle w:val="Akapitzlist"/>
        <w:widowControl/>
        <w:numPr>
          <w:ilvl w:val="0"/>
          <w:numId w:val="8"/>
        </w:numPr>
        <w:tabs>
          <w:tab w:val="left" w:pos="1418"/>
        </w:tabs>
        <w:adjustRightInd/>
        <w:spacing w:after="0" w:line="360" w:lineRule="auto"/>
        <w:ind w:firstLine="41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zmieszane odpady  komunalne,</w:t>
      </w:r>
    </w:p>
    <w:p w14:paraId="6294CECC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Rodzaje odpadów komunalnych gromadzonych w GPSZOK:</w:t>
      </w:r>
    </w:p>
    <w:p w14:paraId="01CE4074" w14:textId="77777777" w:rsidR="00AA544D" w:rsidRPr="00C71DCC" w:rsidRDefault="00AA544D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meble i odpady wielkogabarytowe,</w:t>
      </w:r>
    </w:p>
    <w:p w14:paraId="608B5B89" w14:textId="77777777" w:rsidR="00AA544D" w:rsidRPr="00C71DCC" w:rsidRDefault="00AA544D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zużyty sprzęt elektryczny i elektroniczny,</w:t>
      </w:r>
    </w:p>
    <w:p w14:paraId="5D4375DB" w14:textId="77777777" w:rsidR="00AA544D" w:rsidRPr="00C71DCC" w:rsidRDefault="00AA544D" w:rsidP="008C1046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chemikalia,</w:t>
      </w:r>
    </w:p>
    <w:p w14:paraId="000D304C" w14:textId="77777777" w:rsidR="00AA544D" w:rsidRPr="00C71DCC" w:rsidRDefault="00AA544D" w:rsidP="008C1046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zużyte baterie i akumulatory,</w:t>
      </w:r>
    </w:p>
    <w:p w14:paraId="15029001" w14:textId="77777777" w:rsidR="00AA544D" w:rsidRPr="00C71DCC" w:rsidRDefault="00AA544D" w:rsidP="008C1046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przeterminowane leki,</w:t>
      </w:r>
    </w:p>
    <w:p w14:paraId="1E5B3947" w14:textId="77777777" w:rsidR="00AA544D" w:rsidRPr="00C71DCC" w:rsidRDefault="00AA544D" w:rsidP="008C1046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odpady budowlane i rozbiórkowe z remontów prowadzonych samodzielnie, </w:t>
      </w:r>
    </w:p>
    <w:p w14:paraId="2CB121CB" w14:textId="77777777" w:rsidR="00AA544D" w:rsidRPr="00C71DCC" w:rsidRDefault="00AA544D" w:rsidP="008C1046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metale,</w:t>
      </w:r>
    </w:p>
    <w:p w14:paraId="226A3793" w14:textId="77777777" w:rsidR="00AA544D" w:rsidRPr="00C71DCC" w:rsidRDefault="00AA544D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tektura,</w:t>
      </w:r>
    </w:p>
    <w:p w14:paraId="5FE2B92C" w14:textId="77777777" w:rsidR="00AA544D" w:rsidRPr="00C71DCC" w:rsidRDefault="00AA544D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szkło opakowaniowe bezbarwne  i kolorowe,</w:t>
      </w:r>
    </w:p>
    <w:p w14:paraId="17E6C4B9" w14:textId="77777777" w:rsidR="00D967FF" w:rsidRPr="00C71DCC" w:rsidRDefault="00AA544D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tworzywa sztuczne i </w:t>
      </w:r>
      <w:r w:rsidR="002D1422" w:rsidRPr="00C71DCC">
        <w:rPr>
          <w:rFonts w:cs="Times New Roman"/>
          <w:sz w:val="24"/>
          <w:szCs w:val="24"/>
        </w:rPr>
        <w:t xml:space="preserve"> opakowania </w:t>
      </w:r>
      <w:r w:rsidR="002A0C47" w:rsidRPr="00C71DCC">
        <w:rPr>
          <w:rFonts w:cs="Times New Roman"/>
          <w:sz w:val="24"/>
          <w:szCs w:val="24"/>
        </w:rPr>
        <w:t>wielomateriałowe</w:t>
      </w:r>
    </w:p>
    <w:p w14:paraId="41FD1883" w14:textId="77777777" w:rsidR="00637772" w:rsidRDefault="00617DFF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zużyte opony, </w:t>
      </w:r>
    </w:p>
    <w:p w14:paraId="0B15AABA" w14:textId="358B7465" w:rsidR="00AA544D" w:rsidRPr="00C71DCC" w:rsidRDefault="00617DFF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popiół.</w:t>
      </w:r>
    </w:p>
    <w:p w14:paraId="594359EA" w14:textId="6A248E03" w:rsidR="00697BA2" w:rsidRDefault="00957B3B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odpady </w:t>
      </w:r>
      <w:r w:rsidR="00AE7B8C">
        <w:rPr>
          <w:rFonts w:cs="Times New Roman"/>
          <w:sz w:val="24"/>
          <w:szCs w:val="24"/>
        </w:rPr>
        <w:t>biodegradowalne, w tym odpady zielone</w:t>
      </w:r>
    </w:p>
    <w:p w14:paraId="414B65D3" w14:textId="32E1ADE8" w:rsidR="00AE7B8C" w:rsidRDefault="00AE7B8C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odzież</w:t>
      </w:r>
    </w:p>
    <w:p w14:paraId="16D970AE" w14:textId="600FAD06" w:rsidR="00AE7B8C" w:rsidRDefault="00AE7B8C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tekstylia</w:t>
      </w:r>
    </w:p>
    <w:p w14:paraId="546D968C" w14:textId="5168EA1F" w:rsidR="00AE7B8C" w:rsidRPr="00C71DCC" w:rsidRDefault="00AE7B8C" w:rsidP="008C1046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trociny, wióry, ścinki wiórowe</w:t>
      </w:r>
    </w:p>
    <w:p w14:paraId="07DD56A1" w14:textId="66F1709C" w:rsidR="00AA544D" w:rsidRPr="00C71DCC" w:rsidRDefault="00AA544D" w:rsidP="008C1046">
      <w:pPr>
        <w:pStyle w:val="Akapitzlist"/>
        <w:widowControl/>
        <w:numPr>
          <w:ilvl w:val="1"/>
          <w:numId w:val="1"/>
        </w:numPr>
        <w:tabs>
          <w:tab w:val="left" w:pos="709"/>
        </w:tabs>
        <w:adjustRightInd/>
        <w:spacing w:after="0" w:line="36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Obowiązek prowadzenia dokumentacji związanej z działalnością objętą zamówieniem.</w:t>
      </w:r>
    </w:p>
    <w:p w14:paraId="51511230" w14:textId="5CA13D5A" w:rsidR="00AA544D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Wykonawca w trakcie realizacji zamówienia ma obowiązek prowadzenia pełnej dokumentacji wymaganej obowiązującymi w danym czasie przepisami prawa, odzwierciedleniem której będą </w:t>
      </w:r>
      <w:r w:rsidR="007155C7" w:rsidRPr="00C71DCC">
        <w:rPr>
          <w:rFonts w:cs="Times New Roman"/>
          <w:sz w:val="24"/>
          <w:szCs w:val="24"/>
        </w:rPr>
        <w:t>półroczne</w:t>
      </w:r>
      <w:r w:rsidRPr="00C71DCC">
        <w:rPr>
          <w:rFonts w:cs="Times New Roman"/>
          <w:sz w:val="24"/>
          <w:szCs w:val="24"/>
        </w:rPr>
        <w:t xml:space="preserve"> sprawozdania.</w:t>
      </w:r>
    </w:p>
    <w:p w14:paraId="30BB9890" w14:textId="5C4A72AF" w:rsidR="00637772" w:rsidRPr="00637772" w:rsidRDefault="00637772" w:rsidP="008C1046">
      <w:pPr>
        <w:pStyle w:val="Akapitzlist"/>
        <w:widowControl/>
        <w:numPr>
          <w:ilvl w:val="2"/>
          <w:numId w:val="1"/>
        </w:numPr>
        <w:tabs>
          <w:tab w:val="left" w:pos="993"/>
        </w:tabs>
        <w:suppressAutoHyphens w:val="0"/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6D6598">
        <w:rPr>
          <w:sz w:val="24"/>
          <w:szCs w:val="24"/>
        </w:rPr>
        <w:t xml:space="preserve">Wykonawca jest zobowiązany do </w:t>
      </w:r>
      <w:r w:rsidRPr="00CF616A">
        <w:rPr>
          <w:sz w:val="24"/>
          <w:szCs w:val="24"/>
        </w:rPr>
        <w:t xml:space="preserve">sporządzania </w:t>
      </w:r>
      <w:r>
        <w:rPr>
          <w:sz w:val="24"/>
          <w:szCs w:val="24"/>
        </w:rPr>
        <w:t xml:space="preserve">rocznego i </w:t>
      </w:r>
      <w:r w:rsidRPr="00CF616A">
        <w:rPr>
          <w:sz w:val="24"/>
          <w:szCs w:val="24"/>
        </w:rPr>
        <w:t xml:space="preserve">półrocznych sprawozdań </w:t>
      </w:r>
      <w:r>
        <w:rPr>
          <w:sz w:val="24"/>
          <w:szCs w:val="24"/>
        </w:rPr>
        <w:t>oraz</w:t>
      </w:r>
      <w:r w:rsidRPr="00CF616A">
        <w:rPr>
          <w:sz w:val="24"/>
          <w:szCs w:val="24"/>
        </w:rPr>
        <w:t xml:space="preserve"> </w:t>
      </w:r>
      <w:r w:rsidRPr="006D6598">
        <w:rPr>
          <w:sz w:val="24"/>
          <w:szCs w:val="24"/>
        </w:rPr>
        <w:t>przekazywania</w:t>
      </w:r>
      <w:r>
        <w:rPr>
          <w:sz w:val="24"/>
          <w:szCs w:val="24"/>
        </w:rPr>
        <w:t xml:space="preserve"> </w:t>
      </w:r>
      <w:r w:rsidRPr="006D6598">
        <w:rPr>
          <w:sz w:val="24"/>
          <w:szCs w:val="24"/>
        </w:rPr>
        <w:t>ich Zamawiającemu w terminie do końca mi</w:t>
      </w:r>
      <w:r>
        <w:rPr>
          <w:sz w:val="24"/>
          <w:szCs w:val="24"/>
        </w:rPr>
        <w:t>esiąca następującego po półroczu</w:t>
      </w:r>
      <w:r w:rsidRPr="006D6598">
        <w:rPr>
          <w:sz w:val="24"/>
          <w:szCs w:val="24"/>
        </w:rPr>
        <w:t>, którego</w:t>
      </w:r>
      <w:r>
        <w:rPr>
          <w:sz w:val="24"/>
          <w:szCs w:val="24"/>
        </w:rPr>
        <w:t xml:space="preserve"> </w:t>
      </w:r>
      <w:r w:rsidRPr="006D6598">
        <w:rPr>
          <w:sz w:val="24"/>
          <w:szCs w:val="24"/>
        </w:rPr>
        <w:t>dotyczy, zgodnie z ustawą o utrzymaniu czystości i p</w:t>
      </w:r>
      <w:r>
        <w:rPr>
          <w:sz w:val="24"/>
          <w:szCs w:val="24"/>
        </w:rPr>
        <w:t>orządku w gminach (Dz. U. z 2018</w:t>
      </w:r>
      <w:r w:rsidRPr="00CF616A">
        <w:rPr>
          <w:sz w:val="24"/>
          <w:szCs w:val="24"/>
        </w:rPr>
        <w:t xml:space="preserve"> r. </w:t>
      </w:r>
      <w:r>
        <w:rPr>
          <w:sz w:val="24"/>
          <w:szCs w:val="24"/>
        </w:rPr>
        <w:t>poz. 1454 tj</w:t>
      </w:r>
      <w:r w:rsidRPr="00CF616A">
        <w:rPr>
          <w:sz w:val="24"/>
          <w:szCs w:val="24"/>
        </w:rPr>
        <w:t xml:space="preserve">.) oraz </w:t>
      </w:r>
      <w:r w:rsidR="00BA43BF">
        <w:rPr>
          <w:sz w:val="24"/>
          <w:szCs w:val="24"/>
        </w:rPr>
        <w:br/>
      </w:r>
      <w:r w:rsidRPr="00CF616A">
        <w:rPr>
          <w:sz w:val="24"/>
          <w:szCs w:val="24"/>
        </w:rPr>
        <w:t xml:space="preserve">z Rozporządzeniem Ministra Środowiska z dnia </w:t>
      </w:r>
      <w:r w:rsidR="00AE7B8C">
        <w:rPr>
          <w:sz w:val="24"/>
          <w:szCs w:val="24"/>
        </w:rPr>
        <w:t>26 lipca 2018</w:t>
      </w:r>
      <w:r w:rsidRPr="00092DE1">
        <w:rPr>
          <w:sz w:val="24"/>
          <w:szCs w:val="24"/>
        </w:rPr>
        <w:t xml:space="preserve"> r. w sprawie wzorów sprawozdań o odebranych odpadach komunalnych, odebranych nieczystościach ciekłych oraz realizacji zadań z zakresu gospodarowania odpadami komunalnymi (Dz. U. z 201</w:t>
      </w:r>
      <w:r w:rsidR="00AE7B8C">
        <w:rPr>
          <w:sz w:val="24"/>
          <w:szCs w:val="24"/>
        </w:rPr>
        <w:t>8</w:t>
      </w:r>
      <w:r w:rsidRPr="00092DE1">
        <w:rPr>
          <w:sz w:val="24"/>
          <w:szCs w:val="24"/>
        </w:rPr>
        <w:t xml:space="preserve"> r. poz. </w:t>
      </w:r>
      <w:r w:rsidR="00AE7B8C">
        <w:rPr>
          <w:sz w:val="24"/>
          <w:szCs w:val="24"/>
        </w:rPr>
        <w:t>1627</w:t>
      </w:r>
      <w:r w:rsidRPr="00092DE1">
        <w:rPr>
          <w:sz w:val="24"/>
          <w:szCs w:val="24"/>
        </w:rPr>
        <w:t xml:space="preserve">). Wykonawca ma obowiązek dostarczenia Zamawiającemu dokumentów potwierdzających odzysk i recykling sporządzonych zgodnie z </w:t>
      </w:r>
      <w:r w:rsidR="00AE7B8C">
        <w:rPr>
          <w:sz w:val="24"/>
          <w:szCs w:val="24"/>
        </w:rPr>
        <w:t>R</w:t>
      </w:r>
      <w:r w:rsidRPr="00092DE1">
        <w:rPr>
          <w:sz w:val="24"/>
          <w:szCs w:val="24"/>
        </w:rPr>
        <w:t xml:space="preserve">ozporządzeniem Ministra Środowiska z dnia </w:t>
      </w:r>
      <w:r w:rsidR="00AE7B8C">
        <w:rPr>
          <w:sz w:val="24"/>
          <w:szCs w:val="24"/>
        </w:rPr>
        <w:t>16</w:t>
      </w:r>
      <w:r w:rsidRPr="00092DE1">
        <w:rPr>
          <w:sz w:val="24"/>
          <w:szCs w:val="24"/>
        </w:rPr>
        <w:t xml:space="preserve"> lutego 2015r. </w:t>
      </w:r>
      <w:r w:rsidR="006A7D71">
        <w:rPr>
          <w:sz w:val="24"/>
          <w:szCs w:val="24"/>
        </w:rPr>
        <w:br/>
      </w:r>
      <w:r w:rsidRPr="00092DE1">
        <w:rPr>
          <w:sz w:val="24"/>
          <w:szCs w:val="24"/>
        </w:rPr>
        <w:t xml:space="preserve">w sprawie dokumentów potwierdzających odrębnie odzysk i odrębnie recykling </w:t>
      </w:r>
      <w:r w:rsidR="00BA43BF">
        <w:rPr>
          <w:sz w:val="24"/>
          <w:szCs w:val="24"/>
        </w:rPr>
        <w:br/>
      </w:r>
      <w:r w:rsidRPr="00092DE1">
        <w:rPr>
          <w:sz w:val="24"/>
          <w:szCs w:val="24"/>
        </w:rPr>
        <w:t>(Dz. U. z 2015 r., poz. 278).</w:t>
      </w:r>
    </w:p>
    <w:p w14:paraId="2E33A204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Sprawozdanie należy przekazać w ustawowym terminie na obowiązującym druku na adres Urząd Gminy Rybczewice.</w:t>
      </w:r>
    </w:p>
    <w:p w14:paraId="0DDB407C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 xml:space="preserve">Sprawozdanie winno być opatrzone datą oraz imieniem i nazwiskiem osoby </w:t>
      </w:r>
      <w:r w:rsidRPr="00C71DCC">
        <w:rPr>
          <w:rFonts w:cs="Times New Roman"/>
          <w:sz w:val="24"/>
          <w:szCs w:val="24"/>
        </w:rPr>
        <w:br/>
        <w:t>go sporządzającej w imieniu Wykonawcy oraz uzyskać akceptacje osoby reprezentującej Wykonawcę.</w:t>
      </w:r>
    </w:p>
    <w:p w14:paraId="2F457E09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 celu weryfikacji danych zawartych w sprawozdaniu, o którym mowa wyżej, Zamawiający może zobowiązać Wykonawcę odbierającego odpady komunalne od właścicieli nieruchomości do okazania dokumentów sporządzanych na potrzeby ewidencji odpadów. </w:t>
      </w:r>
    </w:p>
    <w:p w14:paraId="246603D3" w14:textId="77777777" w:rsidR="00637772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 przypadku gdy sprawozdanie jest sporządzone nierzetelnie Zamawiający wezwie Wykonawcę, który przekazał sprawozdanie, do jego uzgodnienia lub poprawienia w terminie 14 dni.</w:t>
      </w:r>
    </w:p>
    <w:p w14:paraId="760BD297" w14:textId="1C1A3A9B" w:rsidR="00637772" w:rsidRPr="00637772" w:rsidRDefault="00637772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637772">
        <w:rPr>
          <w:color w:val="000000"/>
          <w:sz w:val="24"/>
          <w:szCs w:val="24"/>
        </w:rPr>
        <w:t xml:space="preserve">Wykonawca zobowiązany jest spełniać warunki określone w </w:t>
      </w:r>
      <w:r w:rsidRPr="00637772">
        <w:rPr>
          <w:sz w:val="24"/>
          <w:szCs w:val="24"/>
        </w:rPr>
        <w:t xml:space="preserve">Rozporządzeniu Ministra Środowiska z dnia 11 stycznia 2013 r. w sprawie szczegółowych wymagań w zakresie odbioru odpadów komunalnych od właścicieli nieruchomości </w:t>
      </w:r>
      <w:r w:rsidR="00BA43BF">
        <w:rPr>
          <w:sz w:val="24"/>
          <w:szCs w:val="24"/>
        </w:rPr>
        <w:br/>
      </w:r>
      <w:r w:rsidRPr="00637772">
        <w:rPr>
          <w:sz w:val="24"/>
          <w:szCs w:val="24"/>
        </w:rPr>
        <w:t>(Dz. U. z 2013 r. poz. 122).</w:t>
      </w:r>
    </w:p>
    <w:p w14:paraId="74AFC364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adjustRightInd/>
        <w:spacing w:after="0" w:line="36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zobowiązany będzie również do przedkładania Zamawiającemu innych informacji dotyczących odbioru odpadów, jeśli w trakcie realizacji zamówienia na Zamawiającego nałożony zostanie obowiązek sporządzania innych sprawozdań z zakresu gospodarki odpadami. Wymóg ten dotyczy tylko informacji w posiadaniu, których będzie Wykonawca, a nie Zamawiający.</w:t>
      </w:r>
    </w:p>
    <w:p w14:paraId="15E7B9D5" w14:textId="5DE76491" w:rsidR="00AA544D" w:rsidRPr="00C71DCC" w:rsidRDefault="00AA544D" w:rsidP="008C1046">
      <w:pPr>
        <w:pStyle w:val="Akapitzlist"/>
        <w:widowControl/>
        <w:numPr>
          <w:ilvl w:val="1"/>
          <w:numId w:val="1"/>
        </w:numPr>
        <w:adjustRightInd/>
        <w:spacing w:after="0" w:line="360" w:lineRule="auto"/>
        <w:ind w:left="851" w:hanging="567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Szczegółowe wymagania stawiane Wykonawcom odbierającym odpady komunalne od właścicieli nieruchomości.</w:t>
      </w:r>
    </w:p>
    <w:p w14:paraId="75D0E66F" w14:textId="77777777" w:rsidR="00AA544D" w:rsidRPr="00C71DCC" w:rsidRDefault="00AA544D" w:rsidP="008C1046">
      <w:pPr>
        <w:pStyle w:val="Akapitzlist"/>
        <w:widowControl/>
        <w:numPr>
          <w:ilvl w:val="2"/>
          <w:numId w:val="1"/>
        </w:numPr>
        <w:tabs>
          <w:tab w:val="left" w:pos="1134"/>
        </w:tabs>
        <w:adjustRightInd/>
        <w:spacing w:after="0" w:line="360" w:lineRule="auto"/>
        <w:ind w:left="851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ubiegający się o realizację zamówienia jest obowiązany:</w:t>
      </w:r>
    </w:p>
    <w:p w14:paraId="6A252A28" w14:textId="3EFA223B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posiadać bazę magazynowo</w:t>
      </w:r>
      <w:r w:rsidR="00384716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-</w:t>
      </w:r>
      <w:r w:rsidR="00384716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transportową, do której ma tytuł prawny usytuowaną w gminie Rybczewice lub w odległości nie większej niż 60 km od jej granic zgodnie z Rozporządzeniem Ministra Środowiska z dnia 11 stycznia 2013</w:t>
      </w:r>
      <w:r w:rsidR="00E20956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 xml:space="preserve">r., która powinna być </w:t>
      </w:r>
      <w:r w:rsidR="00AE7B8C">
        <w:rPr>
          <w:rFonts w:cs="Times New Roman"/>
          <w:sz w:val="24"/>
          <w:szCs w:val="24"/>
        </w:rPr>
        <w:t>w</w:t>
      </w:r>
      <w:r w:rsidRPr="00C71DCC">
        <w:rPr>
          <w:rFonts w:cs="Times New Roman"/>
          <w:sz w:val="24"/>
          <w:szCs w:val="24"/>
        </w:rPr>
        <w:t>yposażona w:</w:t>
      </w:r>
    </w:p>
    <w:p w14:paraId="2ECF27DC" w14:textId="77777777" w:rsidR="00AA544D" w:rsidRPr="00C71DC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miejsca do parkowania pojazdów;</w:t>
      </w:r>
    </w:p>
    <w:p w14:paraId="5C38E8E7" w14:textId="77777777" w:rsidR="00AA544D" w:rsidRPr="00C71DC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pomieszczenia socjalne dla pracowników;</w:t>
      </w:r>
    </w:p>
    <w:p w14:paraId="0E4BD8C9" w14:textId="77777777" w:rsidR="00AA544D" w:rsidRPr="00C71DC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miejsca do magazynowania selektywnie zebranych odpadów;</w:t>
      </w:r>
    </w:p>
    <w:p w14:paraId="0EC85BF5" w14:textId="77777777" w:rsidR="00AA544D" w:rsidRPr="00C71DC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legalizowaną samochodową wagę najazdową w przypadku, gdy na terenie bazy następuje magazynowanie odpadów;</w:t>
      </w:r>
    </w:p>
    <w:p w14:paraId="056A2169" w14:textId="77777777" w:rsidR="00AE7B8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punkt bieżącej konserwacji i naprawy pojazdów,</w:t>
      </w:r>
    </w:p>
    <w:p w14:paraId="377C7DAD" w14:textId="53905C5C" w:rsidR="00AA544D" w:rsidRPr="00C71DCC" w:rsidRDefault="00AA544D" w:rsidP="008C1046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36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 miejsce do mycia i dezynfekcji pojazdów o ile te czynności nie będą wykonywane przez uprawnione podmioty poza terenem bazy;</w:t>
      </w:r>
    </w:p>
    <w:p w14:paraId="3DEE2E1D" w14:textId="77777777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zabezpieczyć teren bazy materiałowo-transportowej przed wstępem osób nieupoważnionych;</w:t>
      </w:r>
    </w:p>
    <w:p w14:paraId="756BE752" w14:textId="77777777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zabezpieczyć miejsca parkowania samochodów przed emisją zanieczyszczeń do gruntu;</w:t>
      </w:r>
    </w:p>
    <w:p w14:paraId="47963E5B" w14:textId="3D14124E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</w:rPr>
        <w:t>zabezpieczyć miejsca gromadzenia selektywnie zebranych odpadów komunalnych przed emisją zanieczyszczeń do gruntu oraz zabezpieczyć je przed działaniem czynników atmosferycznych</w:t>
      </w:r>
      <w:r w:rsidR="004C1DAB">
        <w:rPr>
          <w:rFonts w:cs="Times New Roman"/>
          <w:sz w:val="24"/>
          <w:szCs w:val="24"/>
        </w:rPr>
        <w:t xml:space="preserve">, </w:t>
      </w:r>
      <w:r w:rsidRPr="00C71DCC">
        <w:rPr>
          <w:rFonts w:cs="Times New Roman"/>
          <w:sz w:val="24"/>
          <w:szCs w:val="24"/>
        </w:rPr>
        <w:t>a także utrzymywać we właściwym stanie sanitarno-</w:t>
      </w:r>
      <w:r w:rsidRPr="00C71DCC">
        <w:rPr>
          <w:rFonts w:cs="Times New Roman"/>
          <w:sz w:val="24"/>
          <w:szCs w:val="24"/>
          <w:lang w:eastAsia="pl-PL"/>
        </w:rPr>
        <w:t>technicznym;</w:t>
      </w:r>
    </w:p>
    <w:p w14:paraId="69E315C7" w14:textId="75DFEA5B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 xml:space="preserve">wyposażyć teren bazy w urządzenia </w:t>
      </w:r>
      <w:r w:rsidR="004C1DAB">
        <w:rPr>
          <w:rFonts w:cs="Times New Roman"/>
          <w:sz w:val="24"/>
          <w:szCs w:val="24"/>
          <w:lang w:eastAsia="pl-PL"/>
        </w:rPr>
        <w:t xml:space="preserve">lub systemy zapewniające zagospodarowanie wód opadowych i ścieków przemysłowych pochodzących </w:t>
      </w:r>
      <w:r w:rsidR="004C1DAB">
        <w:rPr>
          <w:rFonts w:cs="Times New Roman"/>
          <w:sz w:val="24"/>
          <w:szCs w:val="24"/>
          <w:lang w:eastAsia="pl-PL"/>
        </w:rPr>
        <w:br/>
        <w:t xml:space="preserve">z terenu bazy </w:t>
      </w:r>
      <w:r w:rsidRPr="00C71DCC">
        <w:rPr>
          <w:rFonts w:cs="Times New Roman"/>
          <w:sz w:val="24"/>
          <w:szCs w:val="24"/>
          <w:lang w:eastAsia="pl-PL"/>
        </w:rPr>
        <w:t xml:space="preserve">w/g ustawy </w:t>
      </w:r>
      <w:r w:rsidR="004C1DAB">
        <w:rPr>
          <w:rFonts w:cs="Times New Roman"/>
          <w:sz w:val="24"/>
          <w:szCs w:val="24"/>
          <w:lang w:eastAsia="pl-PL"/>
        </w:rPr>
        <w:t>P</w:t>
      </w:r>
      <w:r w:rsidRPr="00C71DCC">
        <w:rPr>
          <w:rFonts w:cs="Times New Roman"/>
          <w:sz w:val="24"/>
          <w:szCs w:val="24"/>
          <w:lang w:eastAsia="pl-PL"/>
        </w:rPr>
        <w:t>rawo wodne (Dz. U. z 201</w:t>
      </w:r>
      <w:r w:rsidR="004C1DAB">
        <w:rPr>
          <w:rFonts w:cs="Times New Roman"/>
          <w:sz w:val="24"/>
          <w:szCs w:val="24"/>
          <w:lang w:eastAsia="pl-PL"/>
        </w:rPr>
        <w:t>8</w:t>
      </w:r>
      <w:r w:rsidRPr="00C71DCC">
        <w:rPr>
          <w:rFonts w:cs="Times New Roman"/>
          <w:sz w:val="24"/>
          <w:szCs w:val="24"/>
          <w:lang w:eastAsia="pl-PL"/>
        </w:rPr>
        <w:t xml:space="preserve"> r.</w:t>
      </w:r>
      <w:r w:rsidR="00276D61" w:rsidRPr="00C71DCC">
        <w:rPr>
          <w:rFonts w:cs="Times New Roman"/>
          <w:sz w:val="24"/>
          <w:szCs w:val="24"/>
          <w:lang w:eastAsia="pl-PL"/>
        </w:rPr>
        <w:t xml:space="preserve">, poz. </w:t>
      </w:r>
      <w:r w:rsidR="004C1DAB">
        <w:rPr>
          <w:rFonts w:cs="Times New Roman"/>
          <w:sz w:val="24"/>
          <w:szCs w:val="24"/>
          <w:lang w:eastAsia="pl-PL"/>
        </w:rPr>
        <w:t>2268</w:t>
      </w:r>
      <w:r w:rsidR="00276D61" w:rsidRPr="00C71DCC">
        <w:rPr>
          <w:rFonts w:cs="Times New Roman"/>
          <w:sz w:val="24"/>
          <w:szCs w:val="24"/>
          <w:lang w:eastAsia="pl-PL"/>
        </w:rPr>
        <w:t xml:space="preserve"> z późn.zm.</w:t>
      </w:r>
      <w:r w:rsidRPr="00C71DCC">
        <w:rPr>
          <w:rFonts w:cs="Times New Roman"/>
          <w:sz w:val="24"/>
          <w:szCs w:val="24"/>
          <w:lang w:eastAsia="pl-PL"/>
        </w:rPr>
        <w:t>);</w:t>
      </w:r>
    </w:p>
    <w:p w14:paraId="47C762A3" w14:textId="2A2EABC8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 xml:space="preserve">posiadać co najmniej </w:t>
      </w:r>
      <w:r w:rsidR="0021116D">
        <w:rPr>
          <w:rFonts w:cs="Times New Roman"/>
          <w:sz w:val="24"/>
          <w:szCs w:val="24"/>
          <w:lang w:eastAsia="pl-PL"/>
        </w:rPr>
        <w:t>2</w:t>
      </w:r>
      <w:r w:rsidRPr="00C71DCC">
        <w:rPr>
          <w:rFonts w:cs="Times New Roman"/>
          <w:sz w:val="24"/>
          <w:szCs w:val="24"/>
          <w:lang w:eastAsia="pl-PL"/>
        </w:rPr>
        <w:t xml:space="preserve"> pojazd</w:t>
      </w:r>
      <w:r w:rsidR="0021116D">
        <w:rPr>
          <w:rFonts w:cs="Times New Roman"/>
          <w:sz w:val="24"/>
          <w:szCs w:val="24"/>
          <w:lang w:eastAsia="pl-PL"/>
        </w:rPr>
        <w:t>y</w:t>
      </w:r>
      <w:r w:rsidRPr="00C71DCC">
        <w:rPr>
          <w:rFonts w:cs="Times New Roman"/>
          <w:sz w:val="24"/>
          <w:szCs w:val="24"/>
          <w:lang w:eastAsia="pl-PL"/>
        </w:rPr>
        <w:t xml:space="preserve"> przystosowan</w:t>
      </w:r>
      <w:r w:rsidR="0021116D">
        <w:rPr>
          <w:rFonts w:cs="Times New Roman"/>
          <w:sz w:val="24"/>
          <w:szCs w:val="24"/>
          <w:lang w:eastAsia="pl-PL"/>
        </w:rPr>
        <w:t>e</w:t>
      </w:r>
      <w:r w:rsidRPr="00C71DCC">
        <w:rPr>
          <w:rFonts w:cs="Times New Roman"/>
          <w:sz w:val="24"/>
          <w:szCs w:val="24"/>
          <w:lang w:eastAsia="pl-PL"/>
        </w:rPr>
        <w:t xml:space="preserve"> do odbierania selektywnie zebranych odpadów, a także co najmniej </w:t>
      </w:r>
      <w:r w:rsidR="0021116D">
        <w:rPr>
          <w:rFonts w:cs="Times New Roman"/>
          <w:sz w:val="24"/>
          <w:szCs w:val="24"/>
          <w:lang w:eastAsia="pl-PL"/>
        </w:rPr>
        <w:t>2</w:t>
      </w:r>
      <w:r w:rsidRPr="00C71DCC">
        <w:rPr>
          <w:rFonts w:cs="Times New Roman"/>
          <w:sz w:val="24"/>
          <w:szCs w:val="24"/>
          <w:lang w:eastAsia="pl-PL"/>
        </w:rPr>
        <w:t xml:space="preserve"> pojazd</w:t>
      </w:r>
      <w:r w:rsidR="0021116D">
        <w:rPr>
          <w:rFonts w:cs="Times New Roman"/>
          <w:sz w:val="24"/>
          <w:szCs w:val="24"/>
          <w:lang w:eastAsia="pl-PL"/>
        </w:rPr>
        <w:t>y</w:t>
      </w:r>
      <w:r w:rsidRPr="00C71DCC">
        <w:rPr>
          <w:rFonts w:cs="Times New Roman"/>
          <w:sz w:val="24"/>
          <w:szCs w:val="24"/>
          <w:lang w:eastAsia="pl-PL"/>
        </w:rPr>
        <w:t xml:space="preserve"> do odbierania zmieszanych odpadów komunalnych oraz co najmniej 1 pojazd do odbierania odpadów bez funkcji kompaktującej, które to wszystkie pojazdy są</w:t>
      </w:r>
      <w:r w:rsidR="004C1DAB">
        <w:rPr>
          <w:rFonts w:cs="Times New Roman"/>
          <w:sz w:val="24"/>
          <w:szCs w:val="24"/>
          <w:lang w:eastAsia="pl-PL"/>
        </w:rPr>
        <w:t xml:space="preserve"> trwale i czytelnie</w:t>
      </w:r>
      <w:r w:rsidRPr="00C71DCC">
        <w:rPr>
          <w:rFonts w:cs="Times New Roman"/>
          <w:sz w:val="24"/>
          <w:szCs w:val="24"/>
          <w:lang w:eastAsia="pl-PL"/>
        </w:rPr>
        <w:t xml:space="preserve"> oznakowane w widocznym miejscu nazwą firmy oraz danymi adresowymi </w:t>
      </w:r>
      <w:r w:rsidR="004C1DAB">
        <w:rPr>
          <w:rFonts w:cs="Times New Roman"/>
          <w:sz w:val="24"/>
          <w:szCs w:val="24"/>
          <w:lang w:eastAsia="pl-PL"/>
        </w:rPr>
        <w:br/>
      </w:r>
      <w:r w:rsidRPr="00C71DCC">
        <w:rPr>
          <w:rFonts w:cs="Times New Roman"/>
          <w:sz w:val="24"/>
          <w:szCs w:val="24"/>
          <w:lang w:eastAsia="pl-PL"/>
        </w:rPr>
        <w:t>i numerami telefonu Wykonawcy zamówienia;</w:t>
      </w:r>
    </w:p>
    <w:p w14:paraId="471FDDE8" w14:textId="77777777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color w:val="000000" w:themeColor="text1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 xml:space="preserve">na koniec każdego dnia roboczego opróżniać pojazdy z odpadów </w:t>
      </w:r>
      <w:r w:rsidR="00A37C10" w:rsidRPr="00C71DCC">
        <w:rPr>
          <w:rFonts w:cs="Times New Roman"/>
          <w:color w:val="000000" w:themeColor="text1"/>
          <w:sz w:val="24"/>
          <w:szCs w:val="24"/>
          <w:lang w:eastAsia="pl-PL"/>
        </w:rPr>
        <w:br/>
      </w: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i parkować  wyłącznie na terenie bazy;</w:t>
      </w:r>
    </w:p>
    <w:p w14:paraId="2C90ED31" w14:textId="77777777" w:rsidR="00AA544D" w:rsidRPr="00C71DCC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wymagania dotyczące pojazdów</w:t>
      </w:r>
      <w:r w:rsidRPr="00C71DCC">
        <w:rPr>
          <w:rFonts w:cs="Times New Roman"/>
          <w:sz w:val="24"/>
          <w:szCs w:val="24"/>
          <w:lang w:eastAsia="pl-PL"/>
        </w:rPr>
        <w:t>:</w:t>
      </w:r>
    </w:p>
    <w:p w14:paraId="4EE83775" w14:textId="77777777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zabezpieczone przed rozwiewaniem i rozpylaniem przewożonych odpadów,</w:t>
      </w:r>
    </w:p>
    <w:p w14:paraId="3DA4685C" w14:textId="7F42BA06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wyposażone w monitoring na systemie pozycjonowania</w:t>
      </w:r>
      <w:r w:rsidR="00957B3B" w:rsidRPr="00C71DCC">
        <w:rPr>
          <w:rFonts w:cs="Times New Roman"/>
          <w:sz w:val="24"/>
          <w:szCs w:val="24"/>
          <w:lang w:eastAsia="pl-PL"/>
        </w:rPr>
        <w:t xml:space="preserve"> </w:t>
      </w:r>
      <w:r w:rsidRPr="00C71DCC">
        <w:rPr>
          <w:rFonts w:cs="Times New Roman"/>
          <w:sz w:val="24"/>
          <w:szCs w:val="24"/>
          <w:lang w:eastAsia="pl-PL"/>
        </w:rPr>
        <w:t xml:space="preserve">satelitarnego, umożliwiający trwałe zapisywanie, przechowywanie </w:t>
      </w:r>
      <w:r w:rsidR="00BA43BF">
        <w:rPr>
          <w:rFonts w:cs="Times New Roman"/>
          <w:sz w:val="24"/>
          <w:szCs w:val="24"/>
          <w:lang w:eastAsia="pl-PL"/>
        </w:rPr>
        <w:br/>
      </w:r>
      <w:r w:rsidRPr="00C71DCC">
        <w:rPr>
          <w:rFonts w:cs="Times New Roman"/>
          <w:sz w:val="24"/>
          <w:szCs w:val="24"/>
          <w:lang w:eastAsia="pl-PL"/>
        </w:rPr>
        <w:t>i</w:t>
      </w:r>
      <w:r w:rsidR="00957B3B" w:rsidRPr="00C71DCC">
        <w:rPr>
          <w:rFonts w:cs="Times New Roman"/>
          <w:sz w:val="24"/>
          <w:szCs w:val="24"/>
          <w:lang w:eastAsia="pl-PL"/>
        </w:rPr>
        <w:t xml:space="preserve"> </w:t>
      </w:r>
      <w:r w:rsidRPr="00C71DCC">
        <w:rPr>
          <w:rFonts w:cs="Times New Roman"/>
          <w:sz w:val="24"/>
          <w:szCs w:val="24"/>
          <w:lang w:eastAsia="pl-PL"/>
        </w:rPr>
        <w:t>odczytywanie danych o położeniu pojazdu i miejscach postoju,</w:t>
      </w:r>
    </w:p>
    <w:p w14:paraId="674457A1" w14:textId="77777777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wyposażone w czujniki zapisujące dane o miejscach wyładunku odpadów,</w:t>
      </w:r>
    </w:p>
    <w:p w14:paraId="43E29CE5" w14:textId="77777777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posiadać narzędzia umożliwiające sprzątanie terenu po opróżnieniu pojemników,</w:t>
      </w:r>
    </w:p>
    <w:p w14:paraId="67A9DC20" w14:textId="77777777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dopuszcza się wyposażenie pojazdów w urządzenia do ważenia odpadów,</w:t>
      </w:r>
    </w:p>
    <w:p w14:paraId="7A6E96C8" w14:textId="3DE7820C" w:rsidR="00AA544D" w:rsidRPr="00C71DCC" w:rsidRDefault="00AA544D" w:rsidP="008C1046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360" w:lineRule="auto"/>
        <w:ind w:left="1701" w:hanging="283"/>
        <w:textAlignment w:val="auto"/>
        <w:rPr>
          <w:rFonts w:cs="Times New Roman"/>
          <w:color w:val="000000" w:themeColor="text1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 xml:space="preserve">w przypadku awarii pojazdu Wykonawca jest zobowiązany zapewnić pojazd zastępczy o zbliżonych parametrach i odebrać odpady zgodnie </w:t>
      </w:r>
      <w:r w:rsidR="00BA43BF">
        <w:rPr>
          <w:rFonts w:cs="Times New Roman"/>
          <w:color w:val="000000" w:themeColor="text1"/>
          <w:sz w:val="24"/>
          <w:szCs w:val="24"/>
          <w:lang w:eastAsia="pl-PL"/>
        </w:rPr>
        <w:br/>
      </w: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z harmonogramem.</w:t>
      </w:r>
    </w:p>
    <w:p w14:paraId="23757082" w14:textId="7574E896" w:rsidR="0065339E" w:rsidRPr="008C1046" w:rsidRDefault="00AA544D" w:rsidP="008C1046">
      <w:pPr>
        <w:pStyle w:val="Akapitzlist"/>
        <w:widowControl/>
        <w:numPr>
          <w:ilvl w:val="0"/>
          <w:numId w:val="11"/>
        </w:numPr>
        <w:tabs>
          <w:tab w:val="left" w:pos="1418"/>
        </w:tabs>
        <w:suppressAutoHyphens w:val="0"/>
        <w:adjustRightInd/>
        <w:spacing w:after="0" w:line="36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lastRenderedPageBreak/>
        <w:t>zarejestrować i zapewnić dopuszczenie do ruchu pojazdów oraz posiadanie aktualnych</w:t>
      </w:r>
      <w:r w:rsidRPr="00C71DCC">
        <w:rPr>
          <w:rFonts w:cs="Times New Roman"/>
          <w:sz w:val="24"/>
          <w:szCs w:val="24"/>
          <w:lang w:eastAsia="pl-PL"/>
        </w:rPr>
        <w:t xml:space="preserve"> badań technicznych i świadectwa dopuszczenia do ruchu zgodnie</w:t>
      </w:r>
      <w:r w:rsidR="00BA43BF">
        <w:rPr>
          <w:rFonts w:cs="Times New Roman"/>
          <w:sz w:val="24"/>
          <w:szCs w:val="24"/>
          <w:lang w:eastAsia="pl-PL"/>
        </w:rPr>
        <w:br/>
      </w:r>
      <w:r w:rsidRPr="00C71DCC">
        <w:rPr>
          <w:rFonts w:cs="Times New Roman"/>
          <w:sz w:val="24"/>
          <w:szCs w:val="24"/>
          <w:lang w:eastAsia="pl-PL"/>
        </w:rPr>
        <w:t xml:space="preserve"> z przepisami ustawy o ruchu drogowym.</w:t>
      </w:r>
    </w:p>
    <w:p w14:paraId="182A66F7" w14:textId="4399B8CD" w:rsidR="0065339E" w:rsidRPr="0065339E" w:rsidRDefault="0065339E" w:rsidP="008C1046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65339E">
        <w:rPr>
          <w:sz w:val="24"/>
          <w:szCs w:val="24"/>
        </w:rPr>
        <w:t xml:space="preserve">ealizując obowiązek zagospodarowania odpadów Wykonawca zobowiązany jest do </w:t>
      </w:r>
      <w:r w:rsidRPr="0065339E">
        <w:rPr>
          <w:color w:val="000000"/>
          <w:sz w:val="24"/>
          <w:szCs w:val="24"/>
        </w:rPr>
        <w:t xml:space="preserve">przekazywania odebranych od właścicieli nieruchomości zmieszanych odpadów komunalnych i odpadów zielonych do Regionalnej Instalacji Przetwarzania Odpadów Komunalnych (RIPOK) wskazanej w Planie Gospodarki Odpadami dla Województwa Lubelskiego 2022. W przypadku awarii instalacji regionalnej, o której mowa powyżej, bądź w stanach odbiegających od normalnej eksploatacji, dopuszcza się skierowanie strumienia odpadów do instalacji zastępczej określonej w </w:t>
      </w:r>
      <w:r w:rsidR="004C1DAB">
        <w:rPr>
          <w:color w:val="000000"/>
          <w:sz w:val="24"/>
          <w:szCs w:val="24"/>
        </w:rPr>
        <w:t>„</w:t>
      </w:r>
      <w:r w:rsidRPr="0065339E">
        <w:rPr>
          <w:color w:val="000000"/>
          <w:sz w:val="24"/>
          <w:szCs w:val="24"/>
        </w:rPr>
        <w:t>Planie Gospodarki Odpadami dla Województwa Lubelskiego 2022</w:t>
      </w:r>
      <w:r w:rsidR="004C1DAB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14:paraId="12234DAA" w14:textId="4ED2841C" w:rsidR="00D8187C" w:rsidRPr="0065339E" w:rsidRDefault="00AA544D" w:rsidP="008C1046">
      <w:pPr>
        <w:pStyle w:val="Akapitzlist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65339E">
        <w:rPr>
          <w:rFonts w:cs="Times New Roman"/>
          <w:color w:val="262626"/>
          <w:sz w:val="24"/>
          <w:szCs w:val="24"/>
        </w:rPr>
        <w:t xml:space="preserve">W celu prawidłowego sporządzenia oferty, Wykonawca powinien dokonać wizji lokalnej oraz uzyskać wszystkie niezbędne informacje, co do ryzyka, trudności </w:t>
      </w:r>
      <w:r w:rsidR="00A37C10" w:rsidRPr="0065339E">
        <w:rPr>
          <w:rFonts w:cs="Times New Roman"/>
          <w:color w:val="262626"/>
          <w:sz w:val="24"/>
          <w:szCs w:val="24"/>
        </w:rPr>
        <w:br/>
      </w:r>
      <w:r w:rsidRPr="0065339E">
        <w:rPr>
          <w:rFonts w:cs="Times New Roman"/>
          <w:color w:val="262626"/>
          <w:sz w:val="24"/>
          <w:szCs w:val="24"/>
        </w:rPr>
        <w:t xml:space="preserve">i wszelkich innych okoliczności, jakie mogą wystąpić w trakcie realizacji zamówienia. </w:t>
      </w:r>
      <w:r w:rsidR="008C1046">
        <w:rPr>
          <w:rFonts w:cs="Times New Roman"/>
          <w:color w:val="262626"/>
          <w:sz w:val="24"/>
          <w:szCs w:val="24"/>
        </w:rPr>
        <w:br/>
      </w:r>
      <w:r w:rsidRPr="0065339E">
        <w:rPr>
          <w:rFonts w:cs="Times New Roman"/>
          <w:color w:val="262626"/>
          <w:sz w:val="24"/>
          <w:szCs w:val="24"/>
        </w:rPr>
        <w:t xml:space="preserve">W przypadku jakichkolwiek rozbieżności  pomiędzy opisem przedmiotu zamówienia </w:t>
      </w:r>
      <w:r w:rsidR="008C1046">
        <w:rPr>
          <w:rFonts w:cs="Times New Roman"/>
          <w:color w:val="262626"/>
          <w:sz w:val="24"/>
          <w:szCs w:val="24"/>
        </w:rPr>
        <w:br/>
      </w:r>
      <w:r w:rsidRPr="0065339E">
        <w:rPr>
          <w:rFonts w:cs="Times New Roman"/>
          <w:color w:val="262626"/>
          <w:sz w:val="24"/>
          <w:szCs w:val="24"/>
        </w:rPr>
        <w:t>w niniejszym SIWZ a stanem faktycznym Wykonawca winien zgłosić ten fakt Zamawiającemu przed terminem składania ofert. Koszt wizji lokalnej ponosi Wykonawca.</w:t>
      </w:r>
    </w:p>
    <w:p w14:paraId="6F673571" w14:textId="77777777" w:rsidR="00D8187C" w:rsidRPr="00C71DCC" w:rsidRDefault="00D8187C" w:rsidP="008C1046">
      <w:pPr>
        <w:spacing w:after="0" w:line="360" w:lineRule="auto"/>
        <w:ind w:left="360"/>
        <w:rPr>
          <w:rFonts w:cs="Times New Roman"/>
          <w:color w:val="262626"/>
          <w:sz w:val="24"/>
          <w:szCs w:val="24"/>
          <w:u w:val="single"/>
        </w:rPr>
      </w:pPr>
    </w:p>
    <w:sectPr w:rsidR="00D8187C" w:rsidRPr="00C71DCC" w:rsidSect="00300F3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79D3" w14:textId="77777777" w:rsidR="00DD456F" w:rsidRDefault="00DD456F" w:rsidP="00EF19E9">
      <w:pPr>
        <w:spacing w:after="0" w:line="240" w:lineRule="auto"/>
      </w:pPr>
      <w:r>
        <w:separator/>
      </w:r>
    </w:p>
  </w:endnote>
  <w:endnote w:type="continuationSeparator" w:id="0">
    <w:p w14:paraId="72D3DFA4" w14:textId="77777777" w:rsidR="00DD456F" w:rsidRDefault="00DD456F" w:rsidP="00E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EBB9" w14:textId="77777777" w:rsidR="00EF19E9" w:rsidRPr="00842BDE" w:rsidRDefault="00EF19E9" w:rsidP="00EF19E9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E68B73D" w14:textId="1BD06975" w:rsidR="0021116D" w:rsidRPr="004B1EAB" w:rsidRDefault="0021116D" w:rsidP="0021116D">
    <w:pPr>
      <w:pStyle w:val="Stopka"/>
      <w:jc w:val="right"/>
      <w:rPr>
        <w:i/>
      </w:rPr>
    </w:pPr>
    <w:r w:rsidRPr="00D34323">
      <w:rPr>
        <w:i/>
      </w:rPr>
      <w:t>________________________________________________</w:t>
    </w:r>
    <w:r>
      <w:rPr>
        <w:i/>
      </w:rPr>
      <w:t>_____________________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697348">
      <w:rPr>
        <w:i/>
        <w:noProof/>
      </w:rPr>
      <w:t>4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697348">
      <w:rPr>
        <w:i/>
        <w:noProof/>
      </w:rPr>
      <w:t>7</w:t>
    </w:r>
    <w:r w:rsidRPr="004B1EAB">
      <w:rPr>
        <w:i/>
      </w:rPr>
      <w:fldChar w:fldCharType="end"/>
    </w:r>
  </w:p>
  <w:p w14:paraId="124A9E04" w14:textId="45B4CE72" w:rsidR="0021116D" w:rsidRPr="00760884" w:rsidRDefault="0021116D" w:rsidP="0021116D">
    <w:pPr>
      <w:tabs>
        <w:tab w:val="center" w:pos="4714"/>
        <w:tab w:val="right" w:pos="9069"/>
      </w:tabs>
      <w:spacing w:after="0" w:line="240" w:lineRule="auto"/>
      <w:ind w:left="360"/>
      <w:jc w:val="center"/>
      <w:rPr>
        <w:i/>
      </w:rPr>
    </w:pPr>
    <w:r>
      <w:rPr>
        <w:i/>
      </w:rPr>
      <w:t>Załącznik nr 1 do SIWZ</w:t>
    </w:r>
    <w:r w:rsidRPr="004B1EAB">
      <w:rPr>
        <w:i/>
      </w:rPr>
      <w:t xml:space="preserve"> –</w:t>
    </w:r>
    <w:r>
      <w:rPr>
        <w:i/>
      </w:rPr>
      <w:t xml:space="preserve"> </w:t>
    </w:r>
    <w:r w:rsidRPr="00B47891">
      <w:rPr>
        <w:i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4739" w14:textId="77777777" w:rsidR="00DD456F" w:rsidRDefault="00DD456F" w:rsidP="00EF19E9">
      <w:pPr>
        <w:spacing w:after="0" w:line="240" w:lineRule="auto"/>
      </w:pPr>
      <w:r>
        <w:separator/>
      </w:r>
    </w:p>
  </w:footnote>
  <w:footnote w:type="continuationSeparator" w:id="0">
    <w:p w14:paraId="6AD35E2A" w14:textId="77777777" w:rsidR="00DD456F" w:rsidRDefault="00DD456F" w:rsidP="00E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967"/>
    <w:multiLevelType w:val="hybridMultilevel"/>
    <w:tmpl w:val="71E82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D06"/>
    <w:multiLevelType w:val="hybridMultilevel"/>
    <w:tmpl w:val="A62EB870"/>
    <w:lvl w:ilvl="0" w:tplc="B5726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502"/>
    <w:multiLevelType w:val="hybridMultilevel"/>
    <w:tmpl w:val="EAD6B414"/>
    <w:lvl w:ilvl="0" w:tplc="FAE49956">
      <w:start w:val="1"/>
      <w:numFmt w:val="lowerLetter"/>
      <w:lvlText w:val="%1)"/>
      <w:lvlJc w:val="left"/>
      <w:pPr>
        <w:ind w:left="3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0BB"/>
    <w:multiLevelType w:val="hybridMultilevel"/>
    <w:tmpl w:val="62F0124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F906DB"/>
    <w:multiLevelType w:val="hybridMultilevel"/>
    <w:tmpl w:val="5692B37E"/>
    <w:lvl w:ilvl="0" w:tplc="B5726B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150EC9"/>
    <w:multiLevelType w:val="hybridMultilevel"/>
    <w:tmpl w:val="B9241FD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A0A"/>
    <w:multiLevelType w:val="hybridMultilevel"/>
    <w:tmpl w:val="63C85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65DD"/>
    <w:multiLevelType w:val="hybridMultilevel"/>
    <w:tmpl w:val="228E231C"/>
    <w:lvl w:ilvl="0" w:tplc="B5726B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D83DD6"/>
    <w:multiLevelType w:val="hybridMultilevel"/>
    <w:tmpl w:val="955ED260"/>
    <w:lvl w:ilvl="0" w:tplc="3808074A">
      <w:start w:val="1"/>
      <w:numFmt w:val="lowerLetter"/>
      <w:lvlText w:val="%1)"/>
      <w:lvlJc w:val="left"/>
      <w:pPr>
        <w:ind w:left="3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 w15:restartNumberingAfterBreak="0">
    <w:nsid w:val="3D860EDC"/>
    <w:multiLevelType w:val="hybridMultilevel"/>
    <w:tmpl w:val="81E6D100"/>
    <w:lvl w:ilvl="0" w:tplc="B5726B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10326D"/>
    <w:multiLevelType w:val="hybridMultilevel"/>
    <w:tmpl w:val="601A329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E7F"/>
    <w:multiLevelType w:val="multilevel"/>
    <w:tmpl w:val="D43CBB5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strike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53793E"/>
    <w:multiLevelType w:val="hybridMultilevel"/>
    <w:tmpl w:val="1C60F58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95378B"/>
    <w:multiLevelType w:val="hybridMultilevel"/>
    <w:tmpl w:val="20560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1C631E"/>
    <w:multiLevelType w:val="hybridMultilevel"/>
    <w:tmpl w:val="D7601FFE"/>
    <w:lvl w:ilvl="0" w:tplc="1746337E">
      <w:start w:val="3"/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592C47EF"/>
    <w:multiLevelType w:val="hybridMultilevel"/>
    <w:tmpl w:val="A9DC0A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FE82449"/>
    <w:multiLevelType w:val="hybridMultilevel"/>
    <w:tmpl w:val="0836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B387B"/>
    <w:multiLevelType w:val="hybridMultilevel"/>
    <w:tmpl w:val="C5CA66EC"/>
    <w:name w:val="WW8Num172222"/>
    <w:lvl w:ilvl="0" w:tplc="0C1A88D8">
      <w:start w:val="1"/>
      <w:numFmt w:val="lowerLetter"/>
      <w:lvlText w:val="%1)"/>
      <w:lvlJc w:val="left"/>
      <w:pPr>
        <w:ind w:left="3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7429"/>
    <w:multiLevelType w:val="hybridMultilevel"/>
    <w:tmpl w:val="079082C0"/>
    <w:lvl w:ilvl="0" w:tplc="A9BE563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415D23"/>
    <w:multiLevelType w:val="hybridMultilevel"/>
    <w:tmpl w:val="0B24B186"/>
    <w:name w:val="WW8Num17222"/>
    <w:lvl w:ilvl="0" w:tplc="CEA67116">
      <w:start w:val="1"/>
      <w:numFmt w:val="lowerLetter"/>
      <w:lvlText w:val="%1)"/>
      <w:lvlJc w:val="left"/>
      <w:pPr>
        <w:ind w:left="3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570" w:hanging="360"/>
      </w:pPr>
    </w:lvl>
    <w:lvl w:ilvl="2" w:tplc="0415001B" w:tentative="1">
      <w:start w:val="1"/>
      <w:numFmt w:val="lowerRoman"/>
      <w:lvlText w:val="%3."/>
      <w:lvlJc w:val="right"/>
      <w:pPr>
        <w:ind w:left="5290" w:hanging="180"/>
      </w:pPr>
    </w:lvl>
    <w:lvl w:ilvl="3" w:tplc="0415000F" w:tentative="1">
      <w:start w:val="1"/>
      <w:numFmt w:val="decimal"/>
      <w:lvlText w:val="%4."/>
      <w:lvlJc w:val="left"/>
      <w:pPr>
        <w:ind w:left="6010" w:hanging="360"/>
      </w:pPr>
    </w:lvl>
    <w:lvl w:ilvl="4" w:tplc="04150019" w:tentative="1">
      <w:start w:val="1"/>
      <w:numFmt w:val="lowerLetter"/>
      <w:lvlText w:val="%5."/>
      <w:lvlJc w:val="left"/>
      <w:pPr>
        <w:ind w:left="6730" w:hanging="360"/>
      </w:pPr>
    </w:lvl>
    <w:lvl w:ilvl="5" w:tplc="0415001B" w:tentative="1">
      <w:start w:val="1"/>
      <w:numFmt w:val="lowerRoman"/>
      <w:lvlText w:val="%6."/>
      <w:lvlJc w:val="right"/>
      <w:pPr>
        <w:ind w:left="7450" w:hanging="180"/>
      </w:pPr>
    </w:lvl>
    <w:lvl w:ilvl="6" w:tplc="0415000F" w:tentative="1">
      <w:start w:val="1"/>
      <w:numFmt w:val="decimal"/>
      <w:lvlText w:val="%7."/>
      <w:lvlJc w:val="left"/>
      <w:pPr>
        <w:ind w:left="8170" w:hanging="360"/>
      </w:pPr>
    </w:lvl>
    <w:lvl w:ilvl="7" w:tplc="04150019" w:tentative="1">
      <w:start w:val="1"/>
      <w:numFmt w:val="lowerLetter"/>
      <w:lvlText w:val="%8."/>
      <w:lvlJc w:val="left"/>
      <w:pPr>
        <w:ind w:left="8890" w:hanging="360"/>
      </w:pPr>
    </w:lvl>
    <w:lvl w:ilvl="8" w:tplc="0415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20" w15:restartNumberingAfterBreak="0">
    <w:nsid w:val="6CF950EC"/>
    <w:multiLevelType w:val="hybridMultilevel"/>
    <w:tmpl w:val="5BF64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06AD4"/>
    <w:multiLevelType w:val="hybridMultilevel"/>
    <w:tmpl w:val="16A88B4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A1CCC"/>
    <w:multiLevelType w:val="hybridMultilevel"/>
    <w:tmpl w:val="E71489DE"/>
    <w:lvl w:ilvl="0" w:tplc="8348F76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1626F81A">
      <w:start w:val="1"/>
      <w:numFmt w:val="lowerLetter"/>
      <w:lvlText w:val="%6)"/>
      <w:lvlJc w:val="left"/>
      <w:pPr>
        <w:ind w:left="5286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D0568B"/>
    <w:multiLevelType w:val="hybridMultilevel"/>
    <w:tmpl w:val="C88E968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D50E6"/>
    <w:multiLevelType w:val="multilevel"/>
    <w:tmpl w:val="671866B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AF3948"/>
    <w:multiLevelType w:val="hybridMultilevel"/>
    <w:tmpl w:val="91B20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2"/>
  </w:num>
  <w:num w:numId="5">
    <w:abstractNumId w:val="19"/>
  </w:num>
  <w:num w:numId="6">
    <w:abstractNumId w:val="23"/>
  </w:num>
  <w:num w:numId="7">
    <w:abstractNumId w:val="18"/>
  </w:num>
  <w:num w:numId="8">
    <w:abstractNumId w:val="16"/>
  </w:num>
  <w:num w:numId="9">
    <w:abstractNumId w:val="24"/>
  </w:num>
  <w:num w:numId="10">
    <w:abstractNumId w:val="12"/>
  </w:num>
  <w:num w:numId="11">
    <w:abstractNumId w:val="6"/>
  </w:num>
  <w:num w:numId="12">
    <w:abstractNumId w:val="7"/>
  </w:num>
  <w:num w:numId="13">
    <w:abstractNumId w:val="22"/>
  </w:num>
  <w:num w:numId="14">
    <w:abstractNumId w:val="25"/>
  </w:num>
  <w:num w:numId="15">
    <w:abstractNumId w:val="1"/>
  </w:num>
  <w:num w:numId="16">
    <w:abstractNumId w:val="17"/>
  </w:num>
  <w:num w:numId="17">
    <w:abstractNumId w:val="9"/>
  </w:num>
  <w:num w:numId="18">
    <w:abstractNumId w:val="26"/>
  </w:num>
  <w:num w:numId="19">
    <w:abstractNumId w:val="0"/>
  </w:num>
  <w:num w:numId="20">
    <w:abstractNumId w:val="10"/>
  </w:num>
  <w:num w:numId="21">
    <w:abstractNumId w:val="5"/>
  </w:num>
  <w:num w:numId="22">
    <w:abstractNumId w:val="3"/>
  </w:num>
  <w:num w:numId="23">
    <w:abstractNumId w:val="4"/>
  </w:num>
  <w:num w:numId="24">
    <w:abstractNumId w:val="13"/>
  </w:num>
  <w:num w:numId="25">
    <w:abstractNumId w:val="2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4D"/>
    <w:rsid w:val="000042BC"/>
    <w:rsid w:val="00013A8E"/>
    <w:rsid w:val="00015B20"/>
    <w:rsid w:val="00022310"/>
    <w:rsid w:val="000246AA"/>
    <w:rsid w:val="00027DD2"/>
    <w:rsid w:val="0003391E"/>
    <w:rsid w:val="00043491"/>
    <w:rsid w:val="00047B1D"/>
    <w:rsid w:val="000959FB"/>
    <w:rsid w:val="00097A4A"/>
    <w:rsid w:val="000B6458"/>
    <w:rsid w:val="000C0DFE"/>
    <w:rsid w:val="000C742F"/>
    <w:rsid w:val="000E08A7"/>
    <w:rsid w:val="000E4552"/>
    <w:rsid w:val="00121369"/>
    <w:rsid w:val="001313EB"/>
    <w:rsid w:val="001411E9"/>
    <w:rsid w:val="00150644"/>
    <w:rsid w:val="00161C79"/>
    <w:rsid w:val="00175CB6"/>
    <w:rsid w:val="001A1457"/>
    <w:rsid w:val="001A5DCE"/>
    <w:rsid w:val="001C5DBE"/>
    <w:rsid w:val="001C6000"/>
    <w:rsid w:val="001D72E1"/>
    <w:rsid w:val="001E2A88"/>
    <w:rsid w:val="001E70BD"/>
    <w:rsid w:val="00203645"/>
    <w:rsid w:val="0021116D"/>
    <w:rsid w:val="002165B4"/>
    <w:rsid w:val="00223FC4"/>
    <w:rsid w:val="002312D4"/>
    <w:rsid w:val="00257B52"/>
    <w:rsid w:val="0026357A"/>
    <w:rsid w:val="00272A28"/>
    <w:rsid w:val="00275FBB"/>
    <w:rsid w:val="00276D61"/>
    <w:rsid w:val="00283AF7"/>
    <w:rsid w:val="00290D78"/>
    <w:rsid w:val="002A0C47"/>
    <w:rsid w:val="002D1422"/>
    <w:rsid w:val="002D16B4"/>
    <w:rsid w:val="002D6B01"/>
    <w:rsid w:val="002F10CD"/>
    <w:rsid w:val="00300F31"/>
    <w:rsid w:val="00305956"/>
    <w:rsid w:val="00306176"/>
    <w:rsid w:val="00307B47"/>
    <w:rsid w:val="00310D78"/>
    <w:rsid w:val="00321CF2"/>
    <w:rsid w:val="00322D2A"/>
    <w:rsid w:val="00325797"/>
    <w:rsid w:val="00331F3A"/>
    <w:rsid w:val="00337BC4"/>
    <w:rsid w:val="003817D2"/>
    <w:rsid w:val="00384716"/>
    <w:rsid w:val="003923AC"/>
    <w:rsid w:val="003D41DC"/>
    <w:rsid w:val="003E5D21"/>
    <w:rsid w:val="0042649E"/>
    <w:rsid w:val="00447CCF"/>
    <w:rsid w:val="00447E44"/>
    <w:rsid w:val="00450604"/>
    <w:rsid w:val="00455382"/>
    <w:rsid w:val="00490CE4"/>
    <w:rsid w:val="004925CE"/>
    <w:rsid w:val="004A01F7"/>
    <w:rsid w:val="004C1DAB"/>
    <w:rsid w:val="004E2090"/>
    <w:rsid w:val="004F0DD8"/>
    <w:rsid w:val="005238B8"/>
    <w:rsid w:val="00545DF3"/>
    <w:rsid w:val="005623D2"/>
    <w:rsid w:val="0057799F"/>
    <w:rsid w:val="005A0A87"/>
    <w:rsid w:val="005A0AB6"/>
    <w:rsid w:val="005A288E"/>
    <w:rsid w:val="005E1E72"/>
    <w:rsid w:val="005E3812"/>
    <w:rsid w:val="005E4F3F"/>
    <w:rsid w:val="005E5BBC"/>
    <w:rsid w:val="00606689"/>
    <w:rsid w:val="00611A47"/>
    <w:rsid w:val="00617DFF"/>
    <w:rsid w:val="00637772"/>
    <w:rsid w:val="0065339E"/>
    <w:rsid w:val="00697348"/>
    <w:rsid w:val="00697BA2"/>
    <w:rsid w:val="006A4EA2"/>
    <w:rsid w:val="006A7D71"/>
    <w:rsid w:val="006B2CD9"/>
    <w:rsid w:val="007065E2"/>
    <w:rsid w:val="007155C7"/>
    <w:rsid w:val="007235F9"/>
    <w:rsid w:val="007350E3"/>
    <w:rsid w:val="00742A8B"/>
    <w:rsid w:val="007443AA"/>
    <w:rsid w:val="0076067D"/>
    <w:rsid w:val="007770A9"/>
    <w:rsid w:val="007B4C7B"/>
    <w:rsid w:val="007D2518"/>
    <w:rsid w:val="007E2CA1"/>
    <w:rsid w:val="0080655A"/>
    <w:rsid w:val="00877BF8"/>
    <w:rsid w:val="0088013B"/>
    <w:rsid w:val="00895060"/>
    <w:rsid w:val="008C1046"/>
    <w:rsid w:val="008D0B1D"/>
    <w:rsid w:val="008D5402"/>
    <w:rsid w:val="008D7D82"/>
    <w:rsid w:val="00902881"/>
    <w:rsid w:val="009121BC"/>
    <w:rsid w:val="00935B83"/>
    <w:rsid w:val="00957B3B"/>
    <w:rsid w:val="0096097D"/>
    <w:rsid w:val="009A5C3F"/>
    <w:rsid w:val="00A21ED8"/>
    <w:rsid w:val="00A22BDB"/>
    <w:rsid w:val="00A24377"/>
    <w:rsid w:val="00A37C10"/>
    <w:rsid w:val="00A63F0A"/>
    <w:rsid w:val="00A654B6"/>
    <w:rsid w:val="00A731E6"/>
    <w:rsid w:val="00A86748"/>
    <w:rsid w:val="00A93826"/>
    <w:rsid w:val="00A95A18"/>
    <w:rsid w:val="00AA008D"/>
    <w:rsid w:val="00AA32D2"/>
    <w:rsid w:val="00AA544D"/>
    <w:rsid w:val="00AB049B"/>
    <w:rsid w:val="00AB2E91"/>
    <w:rsid w:val="00AE57DE"/>
    <w:rsid w:val="00AE659A"/>
    <w:rsid w:val="00AE7B8C"/>
    <w:rsid w:val="00B1247B"/>
    <w:rsid w:val="00B33F9B"/>
    <w:rsid w:val="00B851D5"/>
    <w:rsid w:val="00BA43BF"/>
    <w:rsid w:val="00BA43E2"/>
    <w:rsid w:val="00BA4E02"/>
    <w:rsid w:val="00BE6C7E"/>
    <w:rsid w:val="00C51961"/>
    <w:rsid w:val="00C57354"/>
    <w:rsid w:val="00C71DCC"/>
    <w:rsid w:val="00C723FB"/>
    <w:rsid w:val="00C80522"/>
    <w:rsid w:val="00C8522B"/>
    <w:rsid w:val="00C9398F"/>
    <w:rsid w:val="00CB7D30"/>
    <w:rsid w:val="00CD67D5"/>
    <w:rsid w:val="00CF0257"/>
    <w:rsid w:val="00D03212"/>
    <w:rsid w:val="00D072CB"/>
    <w:rsid w:val="00D24443"/>
    <w:rsid w:val="00D54408"/>
    <w:rsid w:val="00D614C2"/>
    <w:rsid w:val="00D64444"/>
    <w:rsid w:val="00D8187C"/>
    <w:rsid w:val="00D81AE0"/>
    <w:rsid w:val="00D945D5"/>
    <w:rsid w:val="00D967FF"/>
    <w:rsid w:val="00DA7B9C"/>
    <w:rsid w:val="00DD0F13"/>
    <w:rsid w:val="00DD456F"/>
    <w:rsid w:val="00E06B11"/>
    <w:rsid w:val="00E151A1"/>
    <w:rsid w:val="00E20956"/>
    <w:rsid w:val="00E24337"/>
    <w:rsid w:val="00E30B57"/>
    <w:rsid w:val="00E54872"/>
    <w:rsid w:val="00E71A16"/>
    <w:rsid w:val="00E74CC3"/>
    <w:rsid w:val="00E90DD2"/>
    <w:rsid w:val="00E95E8F"/>
    <w:rsid w:val="00EA436F"/>
    <w:rsid w:val="00EB0895"/>
    <w:rsid w:val="00EB178B"/>
    <w:rsid w:val="00ED2FEE"/>
    <w:rsid w:val="00EE5E99"/>
    <w:rsid w:val="00EF058E"/>
    <w:rsid w:val="00EF19E9"/>
    <w:rsid w:val="00EF27B6"/>
    <w:rsid w:val="00F0122D"/>
    <w:rsid w:val="00F0551C"/>
    <w:rsid w:val="00F13EDF"/>
    <w:rsid w:val="00F518CE"/>
    <w:rsid w:val="00F544C2"/>
    <w:rsid w:val="00F56030"/>
    <w:rsid w:val="00F91907"/>
    <w:rsid w:val="00F95D3C"/>
    <w:rsid w:val="00FA6808"/>
    <w:rsid w:val="00FB649E"/>
    <w:rsid w:val="00FC1A9C"/>
    <w:rsid w:val="00FE603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4B2"/>
  <w15:docId w15:val="{BC864E13-04B0-4202-A4B4-62F7204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4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5DCE"/>
    <w:pPr>
      <w:keepNext/>
      <w:widowControl/>
      <w:suppressAutoHyphens w:val="0"/>
      <w:adjustRightInd/>
      <w:spacing w:after="0" w:line="240" w:lineRule="auto"/>
      <w:jc w:val="center"/>
      <w:textAlignment w:val="auto"/>
      <w:outlineLvl w:val="0"/>
    </w:pPr>
    <w:rPr>
      <w:rFonts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A544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A5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544D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AA54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A544D"/>
  </w:style>
  <w:style w:type="character" w:customStyle="1" w:styleId="Nagwek1Znak">
    <w:name w:val="Nagłówek 1 Znak"/>
    <w:basedOn w:val="Domylnaczcionkaakapitu"/>
    <w:link w:val="Nagwek1"/>
    <w:rsid w:val="001A5D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5DCE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5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E9"/>
    <w:rPr>
      <w:rFonts w:ascii="Times New Roman" w:eastAsia="Times New Roman" w:hAnsi="Times New Roman" w:cs="Calibri"/>
      <w:lang w:eastAsia="ar-SA"/>
    </w:rPr>
  </w:style>
  <w:style w:type="character" w:styleId="Numerstrony">
    <w:name w:val="page number"/>
    <w:basedOn w:val="Domylnaczcionkaakapitu"/>
    <w:rsid w:val="00EF19E9"/>
  </w:style>
  <w:style w:type="table" w:styleId="Tabela-Siatka">
    <w:name w:val="Table Grid"/>
    <w:basedOn w:val="Standardowy"/>
    <w:uiPriority w:val="59"/>
    <w:rsid w:val="0096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1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92B4-3C0B-43F1-840D-4845C0A3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3613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Marcin Kucharski</cp:lastModifiedBy>
  <cp:revision>26</cp:revision>
  <cp:lastPrinted>2016-10-20T10:56:00Z</cp:lastPrinted>
  <dcterms:created xsi:type="dcterms:W3CDTF">2019-07-11T08:55:00Z</dcterms:created>
  <dcterms:modified xsi:type="dcterms:W3CDTF">2019-08-01T07:10:00Z</dcterms:modified>
</cp:coreProperties>
</file>